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9E" w:rsidRPr="007F36AF" w:rsidRDefault="0056019E" w:rsidP="0056019E">
      <w:pPr>
        <w:jc w:val="center"/>
        <w:rPr>
          <w:b/>
          <w:color w:val="FF0000"/>
        </w:rPr>
      </w:pPr>
      <w:r w:rsidRPr="007F36AF">
        <w:rPr>
          <w:b/>
          <w:color w:val="FF0000"/>
        </w:rPr>
        <w:t>(BİLGİ NOTUDUR PLANA EKLENMEYECEK</w:t>
      </w:r>
      <w:r w:rsidR="009778C4" w:rsidRPr="007F36AF">
        <w:rPr>
          <w:b/>
          <w:color w:val="FF0000"/>
        </w:rPr>
        <w:t>TİR</w:t>
      </w:r>
      <w:r w:rsidR="00BE6CDD">
        <w:rPr>
          <w:b/>
          <w:color w:val="FF0000"/>
        </w:rPr>
        <w:t xml:space="preserve">) </w:t>
      </w:r>
      <w:proofErr w:type="gramStart"/>
      <w:r w:rsidR="00BE6CDD">
        <w:rPr>
          <w:b/>
          <w:color w:val="FF0000"/>
        </w:rPr>
        <w:t>!!!</w:t>
      </w:r>
      <w:proofErr w:type="gramEnd"/>
    </w:p>
    <w:p w:rsidR="0056019E" w:rsidRPr="005A77F4" w:rsidRDefault="0056019E" w:rsidP="00E94A2E">
      <w:pPr>
        <w:jc w:val="center"/>
        <w:outlineLvl w:val="0"/>
        <w:rPr>
          <w:b/>
          <w:kern w:val="36"/>
          <w:sz w:val="20"/>
          <w:szCs w:val="32"/>
        </w:rPr>
      </w:pPr>
    </w:p>
    <w:p w:rsidR="00E94A2E" w:rsidRPr="00ED2090" w:rsidRDefault="00482F38" w:rsidP="00E94A2E">
      <w:pPr>
        <w:jc w:val="center"/>
        <w:outlineLvl w:val="0"/>
        <w:rPr>
          <w:b/>
          <w:kern w:val="36"/>
          <w:sz w:val="28"/>
          <w:szCs w:val="28"/>
        </w:rPr>
      </w:pPr>
      <w:r>
        <w:rPr>
          <w:b/>
          <w:kern w:val="36"/>
          <w:sz w:val="28"/>
          <w:szCs w:val="28"/>
        </w:rPr>
        <w:t xml:space="preserve">“SİVİL SAVUNMA </w:t>
      </w:r>
      <w:r w:rsidR="00E94A2E" w:rsidRPr="00ED2090">
        <w:rPr>
          <w:b/>
          <w:kern w:val="36"/>
          <w:sz w:val="28"/>
          <w:szCs w:val="28"/>
        </w:rPr>
        <w:t>PLANI</w:t>
      </w:r>
      <w:r>
        <w:rPr>
          <w:b/>
          <w:kern w:val="36"/>
          <w:sz w:val="28"/>
          <w:szCs w:val="28"/>
        </w:rPr>
        <w:t>”</w:t>
      </w:r>
      <w:r w:rsidR="00E94A2E" w:rsidRPr="00ED2090">
        <w:rPr>
          <w:b/>
          <w:kern w:val="36"/>
          <w:sz w:val="28"/>
          <w:szCs w:val="28"/>
        </w:rPr>
        <w:t>NIN </w:t>
      </w:r>
      <w:r w:rsidR="00BB495B" w:rsidRPr="00ED2090">
        <w:rPr>
          <w:b/>
          <w:kern w:val="36"/>
          <w:sz w:val="28"/>
          <w:szCs w:val="28"/>
        </w:rPr>
        <w:t>HAZIRLAN</w:t>
      </w:r>
      <w:r w:rsidR="00E94A2E" w:rsidRPr="00ED2090">
        <w:rPr>
          <w:b/>
          <w:kern w:val="36"/>
          <w:sz w:val="28"/>
          <w:szCs w:val="28"/>
        </w:rPr>
        <w:t xml:space="preserve">MASINDA </w:t>
      </w:r>
    </w:p>
    <w:p w:rsidR="00E94A2E" w:rsidRPr="007F36AF" w:rsidRDefault="00E94A2E" w:rsidP="00E94A2E">
      <w:pPr>
        <w:jc w:val="center"/>
        <w:outlineLvl w:val="0"/>
        <w:rPr>
          <w:b/>
          <w:kern w:val="36"/>
          <w:sz w:val="32"/>
          <w:szCs w:val="32"/>
        </w:rPr>
      </w:pPr>
      <w:r w:rsidRPr="00ED2090">
        <w:rPr>
          <w:b/>
          <w:kern w:val="36"/>
          <w:sz w:val="28"/>
          <w:szCs w:val="28"/>
        </w:rPr>
        <w:t xml:space="preserve">DİKKAT EDİLMESİ GEREKEN </w:t>
      </w:r>
      <w:r w:rsidR="009E01A5" w:rsidRPr="00ED2090">
        <w:rPr>
          <w:b/>
          <w:kern w:val="36"/>
          <w:sz w:val="28"/>
          <w:szCs w:val="28"/>
        </w:rPr>
        <w:t>HUSUS</w:t>
      </w:r>
      <w:r w:rsidRPr="00ED2090">
        <w:rPr>
          <w:b/>
          <w:kern w:val="36"/>
          <w:sz w:val="28"/>
          <w:szCs w:val="28"/>
        </w:rPr>
        <w:t xml:space="preserve">LAR </w:t>
      </w:r>
    </w:p>
    <w:p w:rsidR="00482F38" w:rsidRPr="005A77F4" w:rsidRDefault="00482F38" w:rsidP="00491A8A">
      <w:pPr>
        <w:jc w:val="both"/>
        <w:rPr>
          <w:b/>
          <w:sz w:val="36"/>
          <w:szCs w:val="22"/>
        </w:rPr>
      </w:pPr>
    </w:p>
    <w:p w:rsidR="00482F38" w:rsidRPr="009B72F5" w:rsidRDefault="00482F38" w:rsidP="00482F38">
      <w:pPr>
        <w:jc w:val="both"/>
        <w:rPr>
          <w:b/>
          <w:sz w:val="22"/>
          <w:szCs w:val="22"/>
          <w:u w:val="single"/>
        </w:rPr>
      </w:pPr>
      <w:r w:rsidRPr="009B72F5">
        <w:rPr>
          <w:b/>
          <w:sz w:val="22"/>
          <w:szCs w:val="22"/>
          <w:u w:val="single"/>
        </w:rPr>
        <w:t>ÖNEMLİ AÇIKLAMA:</w:t>
      </w:r>
    </w:p>
    <w:p w:rsidR="00A00D92" w:rsidRPr="009B72F5" w:rsidRDefault="00A00D92" w:rsidP="00491A8A">
      <w:pPr>
        <w:jc w:val="both"/>
        <w:rPr>
          <w:b/>
          <w:sz w:val="22"/>
          <w:szCs w:val="22"/>
        </w:rPr>
      </w:pPr>
    </w:p>
    <w:p w:rsidR="00482F38" w:rsidRPr="009B72F5" w:rsidRDefault="00482F38" w:rsidP="00482F38">
      <w:pPr>
        <w:jc w:val="both"/>
        <w:rPr>
          <w:b/>
          <w:sz w:val="22"/>
          <w:szCs w:val="22"/>
        </w:rPr>
      </w:pPr>
      <w:r w:rsidRPr="009B72F5">
        <w:rPr>
          <w:b/>
          <w:sz w:val="22"/>
          <w:szCs w:val="22"/>
        </w:rPr>
        <w:tab/>
        <w:t>Onaylı</w:t>
      </w:r>
      <w:r w:rsidRPr="009B72F5">
        <w:rPr>
          <w:b/>
          <w:kern w:val="36"/>
          <w:sz w:val="22"/>
          <w:szCs w:val="22"/>
        </w:rPr>
        <w:t xml:space="preserve"> </w:t>
      </w:r>
      <w:r w:rsidRPr="009B72F5">
        <w:rPr>
          <w:b/>
          <w:sz w:val="22"/>
          <w:szCs w:val="22"/>
        </w:rPr>
        <w:t>Sivil Savunma Planı olan Bakanlığımıza bağlı tüm resmi/özel okul ya da kurumları</w:t>
      </w:r>
      <w:r w:rsidR="00E67359" w:rsidRPr="009B72F5">
        <w:rPr>
          <w:b/>
          <w:sz w:val="22"/>
          <w:szCs w:val="22"/>
        </w:rPr>
        <w:t>mızı</w:t>
      </w:r>
      <w:r w:rsidRPr="009B72F5">
        <w:rPr>
          <w:b/>
          <w:sz w:val="22"/>
          <w:szCs w:val="22"/>
        </w:rPr>
        <w:t>n yeniden onaylanması için tekrar plan hazırlamasına gerek yoktur. Planın güncel tutulması yeterlidir.</w:t>
      </w:r>
      <w:r w:rsidRPr="009B72F5">
        <w:rPr>
          <w:sz w:val="22"/>
          <w:szCs w:val="22"/>
        </w:rPr>
        <w:t xml:space="preserve"> </w:t>
      </w:r>
      <w:r w:rsidRPr="009B72F5">
        <w:rPr>
          <w:b/>
          <w:sz w:val="22"/>
          <w:szCs w:val="22"/>
        </w:rPr>
        <w:t xml:space="preserve">Onaylı Planlar 5 yıl geçerlidir. </w:t>
      </w:r>
    </w:p>
    <w:p w:rsidR="00482F38" w:rsidRPr="009B72F5" w:rsidRDefault="00482F38" w:rsidP="00482F38">
      <w:pPr>
        <w:jc w:val="both"/>
        <w:rPr>
          <w:sz w:val="22"/>
          <w:szCs w:val="22"/>
        </w:rPr>
      </w:pPr>
    </w:p>
    <w:p w:rsidR="006605A3" w:rsidRPr="009B72F5" w:rsidRDefault="006605A3" w:rsidP="006605A3">
      <w:pPr>
        <w:rPr>
          <w:b/>
          <w:sz w:val="22"/>
          <w:szCs w:val="22"/>
          <w:u w:val="single"/>
        </w:rPr>
      </w:pPr>
      <w:r w:rsidRPr="009B72F5">
        <w:rPr>
          <w:sz w:val="22"/>
          <w:szCs w:val="22"/>
        </w:rPr>
        <w:t xml:space="preserve"> </w:t>
      </w:r>
      <w:r w:rsidRPr="009B72F5">
        <w:rPr>
          <w:b/>
          <w:sz w:val="22"/>
          <w:szCs w:val="22"/>
          <w:u w:val="single"/>
        </w:rPr>
        <w:t>SİVİL SAVUNMA PLANI;</w:t>
      </w:r>
    </w:p>
    <w:p w:rsidR="00F71298" w:rsidRPr="009B72F5" w:rsidRDefault="00F71298" w:rsidP="006605A3">
      <w:pPr>
        <w:rPr>
          <w:sz w:val="22"/>
          <w:szCs w:val="22"/>
        </w:rPr>
      </w:pPr>
    </w:p>
    <w:p w:rsidR="006605A3" w:rsidRPr="009B72F5" w:rsidRDefault="006605A3" w:rsidP="0085481A">
      <w:pPr>
        <w:jc w:val="both"/>
        <w:rPr>
          <w:sz w:val="22"/>
          <w:szCs w:val="22"/>
        </w:rPr>
      </w:pPr>
      <w:r w:rsidRPr="009B72F5">
        <w:rPr>
          <w:sz w:val="22"/>
          <w:szCs w:val="22"/>
        </w:rPr>
        <w:tab/>
      </w:r>
      <w:r w:rsidR="00E94A2E" w:rsidRPr="009B72F5">
        <w:rPr>
          <w:sz w:val="22"/>
          <w:szCs w:val="22"/>
        </w:rPr>
        <w:t xml:space="preserve">7126 sayılı Sivil Savunma Kanunu gereğince, </w:t>
      </w:r>
      <w:r w:rsidR="00380391" w:rsidRPr="009B72F5">
        <w:rPr>
          <w:sz w:val="22"/>
          <w:szCs w:val="22"/>
        </w:rPr>
        <w:t>Daire ve Müesseseler İçin Sivil Savunma İşleri Kılavuzu’na</w:t>
      </w:r>
      <w:r w:rsidR="00E94A2E" w:rsidRPr="009B72F5">
        <w:rPr>
          <w:sz w:val="22"/>
          <w:szCs w:val="22"/>
        </w:rPr>
        <w:t xml:space="preserve"> göre; </w:t>
      </w:r>
      <w:r w:rsidR="002240B9" w:rsidRPr="009B72F5">
        <w:rPr>
          <w:sz w:val="22"/>
          <w:szCs w:val="22"/>
        </w:rPr>
        <w:t>Yıllık ortalama</w:t>
      </w:r>
      <w:r w:rsidR="00E94A2E" w:rsidRPr="009B72F5">
        <w:rPr>
          <w:sz w:val="22"/>
          <w:szCs w:val="22"/>
        </w:rPr>
        <w:t> </w:t>
      </w:r>
      <w:r w:rsidR="00255D7C" w:rsidRPr="009B72F5">
        <w:rPr>
          <w:sz w:val="22"/>
          <w:szCs w:val="22"/>
        </w:rPr>
        <w:t>16-65 yaş arası</w:t>
      </w:r>
      <w:r w:rsidR="00E94A2E" w:rsidRPr="009B72F5">
        <w:rPr>
          <w:sz w:val="22"/>
          <w:szCs w:val="22"/>
        </w:rPr>
        <w:t xml:space="preserve"> Personel ve </w:t>
      </w:r>
      <w:r w:rsidR="00255D7C" w:rsidRPr="009B72F5">
        <w:rPr>
          <w:sz w:val="22"/>
          <w:szCs w:val="22"/>
        </w:rPr>
        <w:t>ö</w:t>
      </w:r>
      <w:r w:rsidR="00E94A2E" w:rsidRPr="009B72F5">
        <w:rPr>
          <w:sz w:val="22"/>
          <w:szCs w:val="22"/>
        </w:rPr>
        <w:t xml:space="preserve">ğrencilerinin toplam sayısı 200' ün üzerinde olan </w:t>
      </w:r>
      <w:r w:rsidR="00DB0023" w:rsidRPr="009B72F5">
        <w:rPr>
          <w:b/>
          <w:sz w:val="22"/>
          <w:szCs w:val="22"/>
        </w:rPr>
        <w:t xml:space="preserve">tüm resmi/özel </w:t>
      </w:r>
      <w:r w:rsidR="00E94A2E" w:rsidRPr="009B72F5">
        <w:rPr>
          <w:sz w:val="22"/>
          <w:szCs w:val="22"/>
        </w:rPr>
        <w:t>okul/kurumlarımız (</w:t>
      </w:r>
      <w:r w:rsidR="000C6254" w:rsidRPr="009B72F5">
        <w:rPr>
          <w:b/>
          <w:sz w:val="22"/>
          <w:szCs w:val="22"/>
        </w:rPr>
        <w:t>Liseler ve Dengi Okullar</w:t>
      </w:r>
      <w:r w:rsidR="00E94A2E" w:rsidRPr="009B72F5">
        <w:rPr>
          <w:sz w:val="22"/>
          <w:szCs w:val="22"/>
        </w:rPr>
        <w:t xml:space="preserve">) </w:t>
      </w:r>
      <w:r w:rsidR="00E94A2E" w:rsidRPr="009B72F5">
        <w:rPr>
          <w:b/>
          <w:bCs/>
          <w:sz w:val="22"/>
          <w:szCs w:val="22"/>
        </w:rPr>
        <w:t>7 servisli</w:t>
      </w:r>
      <w:r w:rsidR="00E94A2E" w:rsidRPr="009B72F5">
        <w:rPr>
          <w:b/>
          <w:sz w:val="22"/>
          <w:szCs w:val="22"/>
        </w:rPr>
        <w:t xml:space="preserve"> SİVİL SAVUNMA PLANI</w:t>
      </w:r>
      <w:r w:rsidR="00E94A2E" w:rsidRPr="009B72F5">
        <w:rPr>
          <w:sz w:val="22"/>
          <w:szCs w:val="22"/>
        </w:rPr>
        <w:t xml:space="preserve"> yapacak</w:t>
      </w:r>
      <w:r w:rsidR="00EF1A5F" w:rsidRPr="009B72F5">
        <w:rPr>
          <w:sz w:val="22"/>
          <w:szCs w:val="22"/>
        </w:rPr>
        <w:t>t</w:t>
      </w:r>
      <w:r w:rsidR="00E94A2E" w:rsidRPr="009B72F5">
        <w:rPr>
          <w:sz w:val="22"/>
          <w:szCs w:val="22"/>
        </w:rPr>
        <w:t>ır.</w:t>
      </w:r>
    </w:p>
    <w:p w:rsidR="00383907" w:rsidRPr="009B72F5" w:rsidRDefault="00383907" w:rsidP="0085481A">
      <w:pPr>
        <w:jc w:val="both"/>
        <w:rPr>
          <w:sz w:val="22"/>
          <w:szCs w:val="22"/>
        </w:rPr>
      </w:pPr>
    </w:p>
    <w:p w:rsidR="00383907" w:rsidRPr="009B72F5" w:rsidRDefault="00383907" w:rsidP="00383907">
      <w:pPr>
        <w:jc w:val="both"/>
        <w:rPr>
          <w:b/>
          <w:color w:val="000000"/>
          <w:sz w:val="22"/>
          <w:szCs w:val="22"/>
          <w:u w:val="single"/>
        </w:rPr>
      </w:pPr>
      <w:r w:rsidRPr="009B72F5">
        <w:rPr>
          <w:sz w:val="22"/>
          <w:szCs w:val="22"/>
        </w:rPr>
        <w:tab/>
      </w:r>
      <w:r w:rsidRPr="000932A4">
        <w:rPr>
          <w:b/>
          <w:color w:val="000000"/>
          <w:sz w:val="22"/>
          <w:szCs w:val="22"/>
          <w:u w:val="single"/>
        </w:rPr>
        <w:t>Kurulacak Servisler;</w:t>
      </w:r>
    </w:p>
    <w:p w:rsidR="000C6254" w:rsidRPr="009B72F5" w:rsidRDefault="000C6254" w:rsidP="00383907">
      <w:pPr>
        <w:jc w:val="both"/>
        <w:rPr>
          <w:sz w:val="22"/>
          <w:szCs w:val="22"/>
        </w:rPr>
      </w:pPr>
      <w:r w:rsidRPr="009B72F5">
        <w:rPr>
          <w:sz w:val="22"/>
          <w:szCs w:val="22"/>
        </w:rPr>
        <w:t xml:space="preserve">        </w:t>
      </w:r>
      <w:r w:rsidR="00383907" w:rsidRPr="009B72F5">
        <w:rPr>
          <w:sz w:val="22"/>
          <w:szCs w:val="22"/>
        </w:rPr>
        <w:t xml:space="preserve">  </w:t>
      </w:r>
      <w:r w:rsidRPr="009B72F5">
        <w:rPr>
          <w:sz w:val="22"/>
          <w:szCs w:val="22"/>
        </w:rPr>
        <w:t xml:space="preserve"> 1-Kontrol Merkezi ve Karargâh Servisi</w:t>
      </w:r>
    </w:p>
    <w:p w:rsidR="000C6254" w:rsidRPr="009B72F5" w:rsidRDefault="000C6254" w:rsidP="000C6254">
      <w:pPr>
        <w:rPr>
          <w:sz w:val="22"/>
          <w:szCs w:val="22"/>
        </w:rPr>
      </w:pPr>
      <w:r w:rsidRPr="009B72F5">
        <w:rPr>
          <w:sz w:val="22"/>
          <w:szCs w:val="22"/>
        </w:rPr>
        <w:t>            2-Emniyet ve Kılavuz Servisi</w:t>
      </w:r>
    </w:p>
    <w:p w:rsidR="000C6254" w:rsidRPr="009B72F5" w:rsidRDefault="000C6254" w:rsidP="000C6254">
      <w:pPr>
        <w:rPr>
          <w:sz w:val="22"/>
          <w:szCs w:val="22"/>
        </w:rPr>
      </w:pPr>
      <w:r w:rsidRPr="009B72F5">
        <w:rPr>
          <w:sz w:val="22"/>
          <w:szCs w:val="22"/>
        </w:rPr>
        <w:t>            3-İtfaiye Servisi</w:t>
      </w:r>
    </w:p>
    <w:p w:rsidR="000C6254" w:rsidRPr="009B72F5" w:rsidRDefault="000C6254" w:rsidP="000C6254">
      <w:pPr>
        <w:rPr>
          <w:sz w:val="22"/>
          <w:szCs w:val="22"/>
        </w:rPr>
      </w:pPr>
      <w:r w:rsidRPr="009B72F5">
        <w:rPr>
          <w:sz w:val="22"/>
          <w:szCs w:val="22"/>
        </w:rPr>
        <w:t>            4-Kurtarma Servisi</w:t>
      </w:r>
    </w:p>
    <w:p w:rsidR="000C6254" w:rsidRPr="009B72F5" w:rsidRDefault="000C6254" w:rsidP="000C6254">
      <w:pPr>
        <w:rPr>
          <w:sz w:val="22"/>
          <w:szCs w:val="22"/>
        </w:rPr>
      </w:pPr>
      <w:r w:rsidRPr="009B72F5">
        <w:rPr>
          <w:sz w:val="22"/>
          <w:szCs w:val="22"/>
        </w:rPr>
        <w:t>            5-İlkyardım Servisi</w:t>
      </w:r>
    </w:p>
    <w:p w:rsidR="000C6254" w:rsidRPr="009B72F5" w:rsidRDefault="000C6254" w:rsidP="000C6254">
      <w:pPr>
        <w:rPr>
          <w:sz w:val="22"/>
          <w:szCs w:val="22"/>
        </w:rPr>
      </w:pPr>
      <w:r w:rsidRPr="009B72F5">
        <w:rPr>
          <w:sz w:val="22"/>
          <w:szCs w:val="22"/>
        </w:rPr>
        <w:t>            6-Sosyal Yardım Servisi</w:t>
      </w:r>
    </w:p>
    <w:p w:rsidR="000C6254" w:rsidRPr="009B72F5" w:rsidRDefault="000C6254" w:rsidP="000C6254">
      <w:pPr>
        <w:rPr>
          <w:sz w:val="22"/>
          <w:szCs w:val="22"/>
        </w:rPr>
      </w:pPr>
      <w:r w:rsidRPr="009B72F5">
        <w:rPr>
          <w:sz w:val="22"/>
          <w:szCs w:val="22"/>
        </w:rPr>
        <w:t xml:space="preserve">            7-Teknik Onarım Servisi </w:t>
      </w:r>
    </w:p>
    <w:p w:rsidR="000C6254" w:rsidRPr="009B72F5" w:rsidRDefault="000C6254" w:rsidP="000C6254">
      <w:pPr>
        <w:jc w:val="both"/>
        <w:rPr>
          <w:sz w:val="22"/>
          <w:szCs w:val="22"/>
        </w:rPr>
      </w:pPr>
    </w:p>
    <w:p w:rsidR="00E41FE6" w:rsidRDefault="00070DFD" w:rsidP="006F5BCC">
      <w:pPr>
        <w:pStyle w:val="ListeParagraf"/>
        <w:numPr>
          <w:ilvl w:val="0"/>
          <w:numId w:val="11"/>
        </w:numPr>
        <w:ind w:left="360"/>
        <w:jc w:val="both"/>
        <w:rPr>
          <w:sz w:val="22"/>
          <w:szCs w:val="22"/>
        </w:rPr>
      </w:pPr>
      <w:r w:rsidRPr="009B72F5">
        <w:rPr>
          <w:sz w:val="22"/>
          <w:szCs w:val="22"/>
        </w:rPr>
        <w:t xml:space="preserve">Sivil Savunma Planının 1. Bölüm 6-b maddesinde yer alan  kurumun hassas ve hasar bölgeleri içindeki yeri durumunu gösteren kılavuzluk sorusu aşağıdaki gibi yazılmalıdır. </w:t>
      </w:r>
    </w:p>
    <w:p w:rsidR="005A77F4" w:rsidRPr="009B72F5" w:rsidRDefault="005A77F4" w:rsidP="005A77F4">
      <w:pPr>
        <w:pStyle w:val="ListeParagraf"/>
        <w:ind w:left="360"/>
        <w:jc w:val="both"/>
        <w:rPr>
          <w:sz w:val="22"/>
          <w:szCs w:val="22"/>
        </w:rPr>
      </w:pPr>
    </w:p>
    <w:p w:rsidR="00B13C08" w:rsidRPr="009B72F5" w:rsidRDefault="00070DFD" w:rsidP="006F5BCC">
      <w:pPr>
        <w:pStyle w:val="ListeParagraf"/>
        <w:numPr>
          <w:ilvl w:val="0"/>
          <w:numId w:val="11"/>
        </w:numPr>
        <w:ind w:left="360"/>
        <w:jc w:val="both"/>
        <w:rPr>
          <w:sz w:val="22"/>
          <w:szCs w:val="22"/>
        </w:rPr>
      </w:pPr>
      <w:r w:rsidRPr="009B72F5">
        <w:rPr>
          <w:b/>
          <w:bCs/>
          <w:sz w:val="22"/>
          <w:szCs w:val="22"/>
        </w:rPr>
        <w:t>Kılavuzluk:</w:t>
      </w:r>
      <w:r w:rsidRPr="009B72F5">
        <w:rPr>
          <w:sz w:val="22"/>
          <w:szCs w:val="22"/>
        </w:rPr>
        <w:t xml:space="preserve"> </w:t>
      </w:r>
      <w:proofErr w:type="gramStart"/>
      <w:r w:rsidRPr="009B72F5">
        <w:rPr>
          <w:sz w:val="22"/>
          <w:szCs w:val="22"/>
        </w:rPr>
        <w:t>………</w:t>
      </w:r>
      <w:proofErr w:type="gramEnd"/>
      <w:r w:rsidRPr="009B72F5">
        <w:rPr>
          <w:sz w:val="22"/>
          <w:szCs w:val="22"/>
        </w:rPr>
        <w:t xml:space="preserve"> Mahalle muhtarlığı, </w:t>
      </w:r>
      <w:r w:rsidRPr="009B72F5">
        <w:rPr>
          <w:b/>
          <w:bCs/>
          <w:sz w:val="22"/>
          <w:szCs w:val="22"/>
        </w:rPr>
        <w:t>Baş kılavuzluk:</w:t>
      </w:r>
      <w:r w:rsidR="00D9646E">
        <w:rPr>
          <w:b/>
          <w:bCs/>
          <w:sz w:val="22"/>
          <w:szCs w:val="22"/>
        </w:rPr>
        <w:t xml:space="preserve"> </w:t>
      </w:r>
      <w:proofErr w:type="gramStart"/>
      <w:r w:rsidRPr="009B72F5">
        <w:rPr>
          <w:sz w:val="22"/>
          <w:szCs w:val="22"/>
        </w:rPr>
        <w:t>………</w:t>
      </w:r>
      <w:proofErr w:type="gramEnd"/>
      <w:r w:rsidR="00D9646E">
        <w:rPr>
          <w:sz w:val="22"/>
          <w:szCs w:val="22"/>
        </w:rPr>
        <w:t xml:space="preserve"> </w:t>
      </w:r>
      <w:r w:rsidRPr="009B72F5">
        <w:rPr>
          <w:sz w:val="22"/>
          <w:szCs w:val="22"/>
        </w:rPr>
        <w:t>Polis Merkezi, </w:t>
      </w:r>
      <w:r w:rsidRPr="009B72F5">
        <w:rPr>
          <w:b/>
          <w:bCs/>
          <w:sz w:val="22"/>
          <w:szCs w:val="22"/>
        </w:rPr>
        <w:t>Şef Kılavuzluk</w:t>
      </w:r>
      <w:proofErr w:type="gramStart"/>
      <w:r w:rsidRPr="009B72F5">
        <w:rPr>
          <w:b/>
          <w:bCs/>
          <w:sz w:val="22"/>
          <w:szCs w:val="22"/>
        </w:rPr>
        <w:t>:</w:t>
      </w:r>
      <w:r w:rsidRPr="009B72F5">
        <w:rPr>
          <w:sz w:val="22"/>
          <w:szCs w:val="22"/>
        </w:rPr>
        <w:t>………</w:t>
      </w:r>
      <w:proofErr w:type="gramEnd"/>
      <w:r w:rsidRPr="009B72F5">
        <w:rPr>
          <w:sz w:val="22"/>
          <w:szCs w:val="22"/>
        </w:rPr>
        <w:t>İlçe Emniyet Müdürlüğü olmalıdır.</w:t>
      </w:r>
    </w:p>
    <w:p w:rsidR="00942B51" w:rsidRPr="009B72F5" w:rsidRDefault="00942B51" w:rsidP="006F5BCC">
      <w:pPr>
        <w:rPr>
          <w:bCs/>
          <w:sz w:val="22"/>
          <w:szCs w:val="22"/>
        </w:rPr>
      </w:pPr>
    </w:p>
    <w:p w:rsidR="006605A3" w:rsidRPr="009B72F5" w:rsidRDefault="00E94A2E" w:rsidP="006F5BCC">
      <w:pPr>
        <w:pStyle w:val="ListeParagraf"/>
        <w:numPr>
          <w:ilvl w:val="0"/>
          <w:numId w:val="11"/>
        </w:numPr>
        <w:ind w:left="360"/>
        <w:jc w:val="both"/>
        <w:rPr>
          <w:b/>
          <w:bCs/>
          <w:sz w:val="22"/>
          <w:szCs w:val="22"/>
        </w:rPr>
      </w:pPr>
      <w:r w:rsidRPr="009B72F5">
        <w:rPr>
          <w:b/>
          <w:bCs/>
          <w:sz w:val="22"/>
          <w:szCs w:val="22"/>
        </w:rPr>
        <w:t>Servislerin  oluşturulması ve ekip   sayıları  konularında</w:t>
      </w:r>
      <w:r w:rsidR="006605A3" w:rsidRPr="009B72F5">
        <w:rPr>
          <w:b/>
          <w:bCs/>
          <w:sz w:val="22"/>
          <w:szCs w:val="22"/>
        </w:rPr>
        <w:t>;</w:t>
      </w:r>
    </w:p>
    <w:p w:rsidR="00942B51" w:rsidRPr="00172988" w:rsidRDefault="000024D2" w:rsidP="00172988">
      <w:pPr>
        <w:pStyle w:val="ListeParagraf"/>
        <w:numPr>
          <w:ilvl w:val="0"/>
          <w:numId w:val="17"/>
        </w:numPr>
        <w:jc w:val="both"/>
        <w:rPr>
          <w:sz w:val="22"/>
          <w:szCs w:val="22"/>
        </w:rPr>
      </w:pPr>
      <w:r w:rsidRPr="00172988">
        <w:rPr>
          <w:sz w:val="22"/>
          <w:szCs w:val="22"/>
        </w:rPr>
        <w:t>Daire ve Müesseseler İçin Sivil Savunma İşleri Kılavuzu</w:t>
      </w:r>
      <w:r w:rsidR="00E94A2E" w:rsidRPr="00172988">
        <w:rPr>
          <w:sz w:val="22"/>
          <w:szCs w:val="22"/>
        </w:rPr>
        <w:t xml:space="preserve"> esaslarına mutlaka uyularak  yapılmalıdır.</w:t>
      </w:r>
      <w:r w:rsidR="00942B51" w:rsidRPr="00172988">
        <w:rPr>
          <w:sz w:val="22"/>
          <w:szCs w:val="22"/>
        </w:rPr>
        <w:t xml:space="preserve"> </w:t>
      </w:r>
      <w:r w:rsidR="00E94A2E" w:rsidRPr="00172988">
        <w:rPr>
          <w:sz w:val="22"/>
          <w:szCs w:val="22"/>
        </w:rPr>
        <w:t xml:space="preserve">Ayrıca </w:t>
      </w:r>
      <w:r w:rsidR="006F5BCC" w:rsidRPr="00172988">
        <w:rPr>
          <w:sz w:val="22"/>
          <w:szCs w:val="22"/>
        </w:rPr>
        <w:t xml:space="preserve">aşağıda </w:t>
      </w:r>
      <w:r w:rsidR="004C00FC" w:rsidRPr="00172988">
        <w:rPr>
          <w:sz w:val="22"/>
          <w:szCs w:val="22"/>
        </w:rPr>
        <w:t>E</w:t>
      </w:r>
      <w:r w:rsidR="00942B51" w:rsidRPr="00172988">
        <w:rPr>
          <w:sz w:val="22"/>
          <w:szCs w:val="22"/>
        </w:rPr>
        <w:t>k</w:t>
      </w:r>
      <w:r w:rsidR="004C00FC" w:rsidRPr="00172988">
        <w:rPr>
          <w:sz w:val="22"/>
          <w:szCs w:val="22"/>
        </w:rPr>
        <w:t xml:space="preserve">-3’ </w:t>
      </w:r>
      <w:r w:rsidR="00942B51" w:rsidRPr="00172988">
        <w:rPr>
          <w:sz w:val="22"/>
          <w:szCs w:val="22"/>
        </w:rPr>
        <w:t>teki</w:t>
      </w:r>
      <w:r w:rsidR="00E94A2E" w:rsidRPr="00172988">
        <w:rPr>
          <w:sz w:val="22"/>
          <w:szCs w:val="22"/>
        </w:rPr>
        <w:t xml:space="preserve"> </w:t>
      </w:r>
      <w:r w:rsidR="00E94A2E" w:rsidRPr="00172988">
        <w:rPr>
          <w:bCs/>
          <w:sz w:val="22"/>
          <w:szCs w:val="22"/>
        </w:rPr>
        <w:t>Sivil Savunma Servisler</w:t>
      </w:r>
      <w:r w:rsidR="00942B51" w:rsidRPr="00172988">
        <w:rPr>
          <w:bCs/>
          <w:sz w:val="22"/>
          <w:szCs w:val="22"/>
        </w:rPr>
        <w:t>inde Personel Dağılım</w:t>
      </w:r>
      <w:r w:rsidR="00E94A2E" w:rsidRPr="00172988">
        <w:rPr>
          <w:bCs/>
          <w:sz w:val="22"/>
          <w:szCs w:val="22"/>
        </w:rPr>
        <w:t xml:space="preserve"> </w:t>
      </w:r>
      <w:r w:rsidR="004C00FC" w:rsidRPr="00172988">
        <w:rPr>
          <w:bCs/>
          <w:sz w:val="22"/>
          <w:szCs w:val="22"/>
        </w:rPr>
        <w:t>Tablosu</w:t>
      </w:r>
      <w:r w:rsidR="00942B51" w:rsidRPr="00172988">
        <w:rPr>
          <w:bCs/>
          <w:sz w:val="22"/>
          <w:szCs w:val="22"/>
        </w:rPr>
        <w:t xml:space="preserve"> ile</w:t>
      </w:r>
      <w:r w:rsidR="00E94A2E" w:rsidRPr="00172988">
        <w:rPr>
          <w:sz w:val="22"/>
          <w:szCs w:val="22"/>
        </w:rPr>
        <w:t xml:space="preserve"> oluşturulan ekip sayıları </w:t>
      </w:r>
      <w:r w:rsidR="004C6E58" w:rsidRPr="00172988">
        <w:rPr>
          <w:sz w:val="22"/>
          <w:szCs w:val="22"/>
        </w:rPr>
        <w:t>örnek alınmalıdır.</w:t>
      </w:r>
    </w:p>
    <w:p w:rsidR="00A00D92" w:rsidRPr="009B72F5" w:rsidRDefault="00E94A2E" w:rsidP="00E94A2E">
      <w:pPr>
        <w:jc w:val="both"/>
        <w:rPr>
          <w:b/>
          <w:bCs/>
          <w:sz w:val="22"/>
          <w:szCs w:val="22"/>
        </w:rPr>
      </w:pPr>
      <w:r w:rsidRPr="009B72F5">
        <w:rPr>
          <w:sz w:val="22"/>
          <w:szCs w:val="22"/>
        </w:rPr>
        <w:t> </w:t>
      </w:r>
      <w:r w:rsidR="008022CD" w:rsidRPr="009B72F5">
        <w:rPr>
          <w:b/>
          <w:bCs/>
          <w:sz w:val="22"/>
          <w:szCs w:val="22"/>
        </w:rPr>
        <w:tab/>
      </w:r>
    </w:p>
    <w:p w:rsidR="00E94A2E" w:rsidRPr="00172988" w:rsidRDefault="00E94A2E" w:rsidP="00172988">
      <w:pPr>
        <w:pStyle w:val="ListeParagraf"/>
        <w:numPr>
          <w:ilvl w:val="0"/>
          <w:numId w:val="17"/>
        </w:numPr>
        <w:jc w:val="both"/>
        <w:rPr>
          <w:sz w:val="22"/>
          <w:szCs w:val="22"/>
        </w:rPr>
      </w:pPr>
      <w:r w:rsidRPr="00172988">
        <w:rPr>
          <w:sz w:val="22"/>
          <w:szCs w:val="22"/>
        </w:rPr>
        <w:t xml:space="preserve">Ekipler belirlenirken </w:t>
      </w:r>
      <w:r w:rsidR="00942B51" w:rsidRPr="00172988">
        <w:rPr>
          <w:sz w:val="22"/>
          <w:szCs w:val="22"/>
        </w:rPr>
        <w:t>toplam kurum</w:t>
      </w:r>
      <w:r w:rsidRPr="00172988">
        <w:rPr>
          <w:sz w:val="22"/>
          <w:szCs w:val="22"/>
        </w:rPr>
        <w:t xml:space="preserve"> mevcudu üzerinden hesaplanır.</w:t>
      </w:r>
      <w:r w:rsidR="00942B51" w:rsidRPr="00172988">
        <w:rPr>
          <w:sz w:val="22"/>
          <w:szCs w:val="22"/>
        </w:rPr>
        <w:t xml:space="preserve"> Bu e</w:t>
      </w:r>
      <w:r w:rsidRPr="00172988">
        <w:rPr>
          <w:sz w:val="22"/>
          <w:szCs w:val="22"/>
        </w:rPr>
        <w:t>kipler</w:t>
      </w:r>
      <w:r w:rsidR="00942B51" w:rsidRPr="00172988">
        <w:rPr>
          <w:sz w:val="22"/>
          <w:szCs w:val="22"/>
        </w:rPr>
        <w:t>d</w:t>
      </w:r>
      <w:r w:rsidRPr="00172988">
        <w:rPr>
          <w:sz w:val="22"/>
          <w:szCs w:val="22"/>
        </w:rPr>
        <w:t>e</w:t>
      </w:r>
      <w:r w:rsidR="00942B51" w:rsidRPr="00172988">
        <w:rPr>
          <w:sz w:val="22"/>
          <w:szCs w:val="22"/>
        </w:rPr>
        <w:t xml:space="preserve"> personel sayısının yetmediği durumlarda</w:t>
      </w:r>
      <w:r w:rsidRPr="00172988">
        <w:rPr>
          <w:sz w:val="22"/>
          <w:szCs w:val="22"/>
        </w:rPr>
        <w:t> </w:t>
      </w:r>
      <w:r w:rsidRPr="00172988">
        <w:rPr>
          <w:b/>
          <w:bCs/>
          <w:sz w:val="22"/>
          <w:szCs w:val="22"/>
        </w:rPr>
        <w:t>16 yaşından gün alan öğrenciler</w:t>
      </w:r>
      <w:r w:rsidRPr="00172988">
        <w:rPr>
          <w:sz w:val="22"/>
          <w:szCs w:val="22"/>
        </w:rPr>
        <w:t xml:space="preserve"> de </w:t>
      </w:r>
      <w:r w:rsidR="00942B51" w:rsidRPr="00172988">
        <w:rPr>
          <w:sz w:val="22"/>
          <w:szCs w:val="22"/>
        </w:rPr>
        <w:t>dikkate alınır</w:t>
      </w:r>
      <w:r w:rsidRPr="00172988">
        <w:rPr>
          <w:sz w:val="22"/>
          <w:szCs w:val="22"/>
        </w:rPr>
        <w:t xml:space="preserve"> ve Sivil Savunma Planlarındaki ekiplerde görev veri</w:t>
      </w:r>
      <w:r w:rsidR="006D3D43" w:rsidRPr="00172988">
        <w:rPr>
          <w:sz w:val="22"/>
          <w:szCs w:val="22"/>
        </w:rPr>
        <w:t>lebili</w:t>
      </w:r>
      <w:r w:rsidRPr="00172988">
        <w:rPr>
          <w:sz w:val="22"/>
          <w:szCs w:val="22"/>
        </w:rPr>
        <w:t xml:space="preserve">r </w:t>
      </w:r>
      <w:r w:rsidRPr="00172988">
        <w:rPr>
          <w:b/>
          <w:bCs/>
          <w:sz w:val="22"/>
          <w:szCs w:val="22"/>
        </w:rPr>
        <w:t xml:space="preserve">(Kontrol ve </w:t>
      </w:r>
      <w:r w:rsidR="006D5812" w:rsidRPr="00172988">
        <w:rPr>
          <w:b/>
          <w:bCs/>
          <w:sz w:val="22"/>
          <w:szCs w:val="22"/>
        </w:rPr>
        <w:t>Karargâh</w:t>
      </w:r>
      <w:r w:rsidRPr="00172988">
        <w:rPr>
          <w:b/>
          <w:bCs/>
          <w:sz w:val="22"/>
          <w:szCs w:val="22"/>
        </w:rPr>
        <w:t xml:space="preserve"> servisi hariç)</w:t>
      </w:r>
      <w:r w:rsidR="00000B74" w:rsidRPr="00172988">
        <w:rPr>
          <w:b/>
          <w:bCs/>
          <w:sz w:val="22"/>
          <w:szCs w:val="22"/>
        </w:rPr>
        <w:t>.</w:t>
      </w:r>
      <w:r w:rsidRPr="00172988">
        <w:rPr>
          <w:sz w:val="22"/>
          <w:szCs w:val="22"/>
        </w:rPr>
        <w:t xml:space="preserve"> Kontrol Merkezi ve </w:t>
      </w:r>
      <w:r w:rsidR="00000B74" w:rsidRPr="00172988">
        <w:rPr>
          <w:sz w:val="22"/>
          <w:szCs w:val="22"/>
        </w:rPr>
        <w:t>Karargâh</w:t>
      </w:r>
      <w:r w:rsidRPr="00172988">
        <w:rPr>
          <w:sz w:val="22"/>
          <w:szCs w:val="22"/>
        </w:rPr>
        <w:t xml:space="preserve"> servisine en az 2 yönetici yazılmak zorunludur.</w:t>
      </w:r>
    </w:p>
    <w:p w:rsidR="006D3D43" w:rsidRPr="009B72F5" w:rsidRDefault="006D3D43" w:rsidP="00E94A2E">
      <w:pPr>
        <w:jc w:val="both"/>
        <w:rPr>
          <w:sz w:val="22"/>
          <w:szCs w:val="22"/>
        </w:rPr>
      </w:pPr>
    </w:p>
    <w:p w:rsidR="00E94A2E" w:rsidRPr="00172988" w:rsidRDefault="00E94A2E" w:rsidP="00172988">
      <w:pPr>
        <w:pStyle w:val="ListeParagraf"/>
        <w:numPr>
          <w:ilvl w:val="0"/>
          <w:numId w:val="17"/>
        </w:numPr>
        <w:jc w:val="both"/>
        <w:rPr>
          <w:sz w:val="22"/>
          <w:szCs w:val="22"/>
        </w:rPr>
      </w:pPr>
      <w:r w:rsidRPr="00172988">
        <w:rPr>
          <w:sz w:val="22"/>
          <w:szCs w:val="22"/>
        </w:rPr>
        <w:t>Planlardaki ekip personel listeleri</w:t>
      </w:r>
      <w:r w:rsidR="00E25B7F" w:rsidRPr="00172988">
        <w:rPr>
          <w:sz w:val="22"/>
          <w:szCs w:val="22"/>
        </w:rPr>
        <w:t>ndeki bilgiler</w:t>
      </w:r>
      <w:r w:rsidRPr="00172988">
        <w:rPr>
          <w:sz w:val="22"/>
          <w:szCs w:val="22"/>
        </w:rPr>
        <w:t xml:space="preserve"> </w:t>
      </w:r>
      <w:r w:rsidR="00E25B7F" w:rsidRPr="00172988">
        <w:rPr>
          <w:sz w:val="22"/>
          <w:szCs w:val="22"/>
        </w:rPr>
        <w:t xml:space="preserve">ve imzalar </w:t>
      </w:r>
      <w:r w:rsidR="006F7E05" w:rsidRPr="00172988">
        <w:rPr>
          <w:sz w:val="22"/>
          <w:szCs w:val="22"/>
        </w:rPr>
        <w:t xml:space="preserve">eksiksiz </w:t>
      </w:r>
      <w:r w:rsidRPr="00172988">
        <w:rPr>
          <w:sz w:val="22"/>
          <w:szCs w:val="22"/>
        </w:rPr>
        <w:t>doldurul</w:t>
      </w:r>
      <w:r w:rsidR="00E25B7F" w:rsidRPr="00172988">
        <w:rPr>
          <w:sz w:val="22"/>
          <w:szCs w:val="22"/>
        </w:rPr>
        <w:t>acak</w:t>
      </w:r>
      <w:r w:rsidRPr="00172988">
        <w:rPr>
          <w:sz w:val="22"/>
          <w:szCs w:val="22"/>
        </w:rPr>
        <w:t xml:space="preserve"> ve personel</w:t>
      </w:r>
      <w:r w:rsidR="00E25B7F" w:rsidRPr="00172988">
        <w:rPr>
          <w:sz w:val="22"/>
          <w:szCs w:val="22"/>
        </w:rPr>
        <w:t>in kendisine</w:t>
      </w:r>
      <w:r w:rsidRPr="00172988">
        <w:rPr>
          <w:sz w:val="22"/>
          <w:szCs w:val="22"/>
        </w:rPr>
        <w:t xml:space="preserve"> g</w:t>
      </w:r>
      <w:r w:rsidR="00E25B7F" w:rsidRPr="00172988">
        <w:rPr>
          <w:sz w:val="22"/>
          <w:szCs w:val="22"/>
        </w:rPr>
        <w:t>ö</w:t>
      </w:r>
      <w:r w:rsidRPr="00172988">
        <w:rPr>
          <w:sz w:val="22"/>
          <w:szCs w:val="22"/>
        </w:rPr>
        <w:t>rev tebliği yapılarak imza</w:t>
      </w:r>
      <w:r w:rsidR="00E25B7F" w:rsidRPr="00172988">
        <w:rPr>
          <w:sz w:val="22"/>
          <w:szCs w:val="22"/>
        </w:rPr>
        <w:t>latılacak</w:t>
      </w:r>
      <w:r w:rsidRPr="00172988">
        <w:rPr>
          <w:sz w:val="22"/>
          <w:szCs w:val="22"/>
        </w:rPr>
        <w:t>.</w:t>
      </w:r>
    </w:p>
    <w:p w:rsidR="00E25B7F" w:rsidRPr="009B72F5" w:rsidRDefault="00E25B7F" w:rsidP="00E94A2E">
      <w:pPr>
        <w:jc w:val="both"/>
        <w:rPr>
          <w:sz w:val="22"/>
          <w:szCs w:val="22"/>
        </w:rPr>
      </w:pPr>
    </w:p>
    <w:p w:rsidR="002568A2" w:rsidRPr="00172988" w:rsidRDefault="002568A2" w:rsidP="00172988">
      <w:pPr>
        <w:pStyle w:val="ListeParagraf"/>
        <w:numPr>
          <w:ilvl w:val="0"/>
          <w:numId w:val="17"/>
        </w:numPr>
        <w:jc w:val="both"/>
        <w:rPr>
          <w:sz w:val="22"/>
          <w:szCs w:val="22"/>
        </w:rPr>
      </w:pPr>
      <w:r w:rsidRPr="00172988">
        <w:rPr>
          <w:sz w:val="22"/>
          <w:szCs w:val="22"/>
        </w:rPr>
        <w:t xml:space="preserve">Planda yapılacak görevlendirmelerde bir personel </w:t>
      </w:r>
      <w:r w:rsidRPr="00172988">
        <w:rPr>
          <w:sz w:val="22"/>
          <w:szCs w:val="22"/>
          <w:u w:val="single"/>
        </w:rPr>
        <w:t>sadece bir yerde görevlendirilebilir</w:t>
      </w:r>
      <w:r w:rsidRPr="00172988">
        <w:rPr>
          <w:sz w:val="22"/>
          <w:szCs w:val="22"/>
        </w:rPr>
        <w:t>, aynı personele birden fazla görev verilemez.</w:t>
      </w:r>
    </w:p>
    <w:p w:rsidR="00BD5EEF" w:rsidRPr="009B72F5" w:rsidRDefault="00DC3B67" w:rsidP="008873F6">
      <w:pPr>
        <w:jc w:val="both"/>
        <w:rPr>
          <w:b/>
          <w:sz w:val="22"/>
          <w:szCs w:val="22"/>
        </w:rPr>
      </w:pPr>
      <w:r w:rsidRPr="009B72F5">
        <w:rPr>
          <w:b/>
          <w:sz w:val="22"/>
          <w:szCs w:val="22"/>
        </w:rPr>
        <w:tab/>
      </w:r>
    </w:p>
    <w:p w:rsidR="00172988" w:rsidRDefault="008873F6" w:rsidP="00172988">
      <w:pPr>
        <w:pStyle w:val="ListeParagraf"/>
        <w:numPr>
          <w:ilvl w:val="0"/>
          <w:numId w:val="17"/>
        </w:numPr>
        <w:jc w:val="both"/>
        <w:rPr>
          <w:sz w:val="22"/>
          <w:szCs w:val="22"/>
        </w:rPr>
      </w:pPr>
      <w:r w:rsidRPr="00172988">
        <w:rPr>
          <w:sz w:val="22"/>
          <w:szCs w:val="22"/>
        </w:rPr>
        <w:t>Planlarda kurulan servislerde görev verilen personele eğitim ve tatbikatlar yaptırıla</w:t>
      </w:r>
      <w:r w:rsidR="00290FD1" w:rsidRPr="00172988">
        <w:rPr>
          <w:sz w:val="22"/>
          <w:szCs w:val="22"/>
        </w:rPr>
        <w:t>r</w:t>
      </w:r>
      <w:r w:rsidRPr="00172988">
        <w:rPr>
          <w:sz w:val="22"/>
          <w:szCs w:val="22"/>
        </w:rPr>
        <w:t>ak, tutanakları dosyada muhafaza edilecektir. Ayrıca sığınak yerlerinin veya sığınma yeri olarak belirlenen yerleri gözden geçirilerek kullanıma hazır hale getirilmesi için gerekli planlamalar yapılacaktır.</w:t>
      </w:r>
    </w:p>
    <w:p w:rsidR="00172988" w:rsidRPr="00172988" w:rsidRDefault="00172988" w:rsidP="00172988">
      <w:pPr>
        <w:pStyle w:val="ListeParagraf"/>
        <w:rPr>
          <w:sz w:val="22"/>
          <w:szCs w:val="22"/>
        </w:rPr>
      </w:pPr>
    </w:p>
    <w:p w:rsidR="00D86644" w:rsidRPr="00172988" w:rsidRDefault="00D86644" w:rsidP="00172988">
      <w:pPr>
        <w:pStyle w:val="ListeParagraf"/>
        <w:numPr>
          <w:ilvl w:val="0"/>
          <w:numId w:val="17"/>
        </w:numPr>
        <w:jc w:val="both"/>
        <w:rPr>
          <w:sz w:val="22"/>
          <w:szCs w:val="22"/>
        </w:rPr>
      </w:pPr>
      <w:r w:rsidRPr="00172988">
        <w:rPr>
          <w:sz w:val="22"/>
          <w:szCs w:val="22"/>
        </w:rPr>
        <w:t>Yangın Talimatındaki ekipler Sivil Savunma servislerindeki görevlilerden oluşturulacak.</w:t>
      </w:r>
    </w:p>
    <w:p w:rsidR="00D86644" w:rsidRPr="009B72F5" w:rsidRDefault="00D86644" w:rsidP="00D86644">
      <w:pPr>
        <w:jc w:val="both"/>
        <w:rPr>
          <w:sz w:val="22"/>
          <w:szCs w:val="22"/>
        </w:rPr>
      </w:pPr>
      <w:r w:rsidRPr="009B72F5">
        <w:rPr>
          <w:sz w:val="22"/>
          <w:szCs w:val="22"/>
        </w:rPr>
        <w:t xml:space="preserve">     </w:t>
      </w:r>
      <w:r w:rsidRPr="009B72F5">
        <w:rPr>
          <w:sz w:val="22"/>
          <w:szCs w:val="22"/>
        </w:rPr>
        <w:tab/>
        <w:t>İ</w:t>
      </w:r>
      <w:r w:rsidR="005A77F4">
        <w:rPr>
          <w:sz w:val="22"/>
          <w:szCs w:val="22"/>
        </w:rPr>
        <w:t>tfaiye Servisi=Söndürme Ekibi</w:t>
      </w:r>
      <w:r w:rsidR="005A77F4" w:rsidRPr="009B72F5">
        <w:rPr>
          <w:sz w:val="22"/>
          <w:szCs w:val="22"/>
        </w:rPr>
        <w:t xml:space="preserve"> Kurtarma</w:t>
      </w:r>
      <w:r w:rsidRPr="009B72F5">
        <w:rPr>
          <w:sz w:val="22"/>
          <w:szCs w:val="22"/>
        </w:rPr>
        <w:t xml:space="preserve"> Servisi=Kurtarma Ekibi </w:t>
      </w:r>
    </w:p>
    <w:p w:rsidR="00D86644" w:rsidRPr="009B72F5" w:rsidRDefault="00D86644" w:rsidP="00D86644">
      <w:pPr>
        <w:jc w:val="both"/>
        <w:rPr>
          <w:sz w:val="22"/>
          <w:szCs w:val="22"/>
        </w:rPr>
      </w:pPr>
      <w:r w:rsidRPr="009B72F5">
        <w:rPr>
          <w:sz w:val="22"/>
          <w:szCs w:val="22"/>
        </w:rPr>
        <w:t xml:space="preserve">           </w:t>
      </w:r>
      <w:r w:rsidR="00C21D11" w:rsidRPr="009B72F5">
        <w:rPr>
          <w:sz w:val="22"/>
          <w:szCs w:val="22"/>
        </w:rPr>
        <w:tab/>
      </w:r>
      <w:proofErr w:type="spellStart"/>
      <w:proofErr w:type="gramStart"/>
      <w:r w:rsidR="005A77F4">
        <w:rPr>
          <w:sz w:val="22"/>
          <w:szCs w:val="22"/>
        </w:rPr>
        <w:t>Emn.Kıl</w:t>
      </w:r>
      <w:proofErr w:type="gramEnd"/>
      <w:r w:rsidR="005A77F4">
        <w:rPr>
          <w:sz w:val="22"/>
          <w:szCs w:val="22"/>
        </w:rPr>
        <w:t>.Servisi</w:t>
      </w:r>
      <w:proofErr w:type="spellEnd"/>
      <w:r w:rsidR="005A77F4">
        <w:rPr>
          <w:sz w:val="22"/>
          <w:szCs w:val="22"/>
        </w:rPr>
        <w:t>=Koruma Ekibi</w:t>
      </w:r>
      <w:r w:rsidRPr="009B72F5">
        <w:rPr>
          <w:sz w:val="22"/>
          <w:szCs w:val="22"/>
        </w:rPr>
        <w:t xml:space="preserve"> İlkyardım Servisi=İlkyardım Ekibi  </w:t>
      </w:r>
    </w:p>
    <w:p w:rsidR="00BD5EEF" w:rsidRPr="009B72F5" w:rsidRDefault="00BD5EEF" w:rsidP="005A77F4">
      <w:pPr>
        <w:ind w:left="720"/>
        <w:jc w:val="both"/>
        <w:rPr>
          <w:b/>
          <w:sz w:val="22"/>
          <w:szCs w:val="22"/>
        </w:rPr>
      </w:pPr>
    </w:p>
    <w:p w:rsidR="0051039D" w:rsidRPr="005A77F4" w:rsidRDefault="00BA55F2" w:rsidP="00342821">
      <w:pPr>
        <w:pStyle w:val="ListeParagraf"/>
        <w:numPr>
          <w:ilvl w:val="0"/>
          <w:numId w:val="17"/>
        </w:numPr>
        <w:jc w:val="both"/>
        <w:rPr>
          <w:sz w:val="22"/>
          <w:szCs w:val="22"/>
        </w:rPr>
      </w:pPr>
      <w:r w:rsidRPr="005A77F4">
        <w:rPr>
          <w:sz w:val="22"/>
          <w:szCs w:val="22"/>
        </w:rPr>
        <w:t>Okul Müdürü aynı zamanda Sivil Savunma Komi</w:t>
      </w:r>
      <w:r w:rsidR="00DB786B" w:rsidRPr="005A77F4">
        <w:rPr>
          <w:sz w:val="22"/>
          <w:szCs w:val="22"/>
        </w:rPr>
        <w:t>syonu Başkanı ve Sığınak Amiri,</w:t>
      </w:r>
      <w:r w:rsidR="005A77F4" w:rsidRPr="005A77F4">
        <w:rPr>
          <w:sz w:val="22"/>
          <w:szCs w:val="22"/>
        </w:rPr>
        <w:t xml:space="preserve"> </w:t>
      </w:r>
      <w:r w:rsidR="005A77F4">
        <w:rPr>
          <w:sz w:val="22"/>
          <w:szCs w:val="22"/>
        </w:rPr>
        <w:t xml:space="preserve"> </w:t>
      </w:r>
      <w:r w:rsidRPr="005A77F4">
        <w:rPr>
          <w:sz w:val="22"/>
          <w:szCs w:val="22"/>
        </w:rPr>
        <w:t>Sivil Savunma Amiri de Bina Koruma Amiri ve Sığınak Amir Yardımcısıdır.</w:t>
      </w:r>
    </w:p>
    <w:p w:rsidR="0051039D" w:rsidRPr="009B72F5" w:rsidRDefault="0051039D" w:rsidP="005A77F4">
      <w:pPr>
        <w:jc w:val="both"/>
        <w:rPr>
          <w:sz w:val="22"/>
          <w:szCs w:val="22"/>
        </w:rPr>
      </w:pPr>
    </w:p>
    <w:p w:rsidR="005A77F4" w:rsidRDefault="0051039D" w:rsidP="005A77F4">
      <w:pPr>
        <w:pStyle w:val="ListeParagraf"/>
        <w:numPr>
          <w:ilvl w:val="0"/>
          <w:numId w:val="11"/>
        </w:numPr>
        <w:ind w:left="284" w:hanging="284"/>
        <w:jc w:val="both"/>
        <w:rPr>
          <w:sz w:val="22"/>
          <w:szCs w:val="22"/>
        </w:rPr>
      </w:pPr>
      <w:r w:rsidRPr="005A77F4">
        <w:rPr>
          <w:b/>
          <w:sz w:val="22"/>
          <w:szCs w:val="22"/>
        </w:rPr>
        <w:t>“Sığınak Yerleri”</w:t>
      </w:r>
      <w:r w:rsidRPr="005A77F4">
        <w:rPr>
          <w:sz w:val="22"/>
          <w:szCs w:val="22"/>
        </w:rPr>
        <w:t xml:space="preserve"> kısmında </w:t>
      </w:r>
      <w:proofErr w:type="spellStart"/>
      <w:r w:rsidRPr="005A77F4">
        <w:rPr>
          <w:sz w:val="22"/>
          <w:szCs w:val="22"/>
        </w:rPr>
        <w:t>inşai</w:t>
      </w:r>
      <w:proofErr w:type="spellEnd"/>
      <w:r w:rsidRPr="005A77F4">
        <w:rPr>
          <w:sz w:val="22"/>
          <w:szCs w:val="22"/>
        </w:rPr>
        <w:t xml:space="preserve"> yapısında sığınağı olmayan okul veya kurumlar binasında sığınak olmaya en elverişli yerleri tespit ederek planda bu yeri belirteceklerdir.</w:t>
      </w:r>
    </w:p>
    <w:p w:rsidR="005A77F4" w:rsidRDefault="005A77F4" w:rsidP="005A77F4">
      <w:pPr>
        <w:pStyle w:val="ListeParagraf"/>
        <w:ind w:left="284"/>
        <w:jc w:val="both"/>
        <w:rPr>
          <w:sz w:val="22"/>
          <w:szCs w:val="22"/>
        </w:rPr>
      </w:pPr>
    </w:p>
    <w:p w:rsidR="005A77F4" w:rsidRDefault="002568A2" w:rsidP="005A77F4">
      <w:pPr>
        <w:pStyle w:val="ListeParagraf"/>
        <w:numPr>
          <w:ilvl w:val="0"/>
          <w:numId w:val="11"/>
        </w:numPr>
        <w:ind w:left="284" w:hanging="284"/>
        <w:jc w:val="both"/>
        <w:rPr>
          <w:sz w:val="22"/>
          <w:szCs w:val="22"/>
        </w:rPr>
      </w:pPr>
      <w:r w:rsidRPr="005A77F4">
        <w:rPr>
          <w:b/>
          <w:sz w:val="22"/>
          <w:szCs w:val="22"/>
        </w:rPr>
        <w:t>“Sığınak Talimatı”</w:t>
      </w:r>
      <w:r w:rsidRPr="005A77F4">
        <w:rPr>
          <w:sz w:val="22"/>
          <w:szCs w:val="22"/>
        </w:rPr>
        <w:t xml:space="preserve"> müdür tarafından imzalı ve mühürlü olmalıdır. Bir nüshası da sığınak olarak belirlenen yerde çerçeveli bir şekilde duvara asılmalıdır.</w:t>
      </w:r>
    </w:p>
    <w:p w:rsidR="005A77F4" w:rsidRPr="005A77F4" w:rsidRDefault="005A77F4" w:rsidP="005A77F4">
      <w:pPr>
        <w:pStyle w:val="ListeParagraf"/>
        <w:rPr>
          <w:sz w:val="22"/>
          <w:szCs w:val="22"/>
        </w:rPr>
      </w:pPr>
    </w:p>
    <w:p w:rsidR="005A77F4" w:rsidRDefault="002568A2" w:rsidP="005A77F4">
      <w:pPr>
        <w:pStyle w:val="ListeParagraf"/>
        <w:numPr>
          <w:ilvl w:val="0"/>
          <w:numId w:val="11"/>
        </w:numPr>
        <w:ind w:left="284" w:hanging="284"/>
        <w:jc w:val="both"/>
        <w:rPr>
          <w:sz w:val="22"/>
          <w:szCs w:val="22"/>
        </w:rPr>
      </w:pPr>
      <w:r w:rsidRPr="005A77F4">
        <w:rPr>
          <w:sz w:val="22"/>
          <w:szCs w:val="22"/>
        </w:rPr>
        <w:t xml:space="preserve">Donatım ve İkmal Cetveli </w:t>
      </w:r>
      <w:r w:rsidRPr="005A77F4">
        <w:rPr>
          <w:b/>
          <w:bCs/>
          <w:sz w:val="22"/>
          <w:szCs w:val="22"/>
        </w:rPr>
        <w:t xml:space="preserve">5 yıl </w:t>
      </w:r>
      <w:r w:rsidRPr="005A77F4">
        <w:rPr>
          <w:sz w:val="22"/>
          <w:szCs w:val="22"/>
        </w:rPr>
        <w:t>esas alınarak doldurulmalı, bu ödenek kurum imkânları ile temin edilenler hariç diğerleri olağan üstü hazırlık döneminde temin edilecektir.</w:t>
      </w:r>
    </w:p>
    <w:p w:rsidR="005A77F4" w:rsidRPr="005A77F4" w:rsidRDefault="005A77F4" w:rsidP="005A77F4">
      <w:pPr>
        <w:pStyle w:val="ListeParagraf"/>
        <w:rPr>
          <w:sz w:val="22"/>
          <w:szCs w:val="22"/>
        </w:rPr>
      </w:pPr>
    </w:p>
    <w:p w:rsidR="005A77F4" w:rsidRDefault="009424C8" w:rsidP="005A77F4">
      <w:pPr>
        <w:pStyle w:val="ListeParagraf"/>
        <w:numPr>
          <w:ilvl w:val="0"/>
          <w:numId w:val="11"/>
        </w:numPr>
        <w:ind w:left="284" w:hanging="284"/>
        <w:jc w:val="both"/>
        <w:rPr>
          <w:sz w:val="22"/>
          <w:szCs w:val="22"/>
        </w:rPr>
      </w:pPr>
      <w:r w:rsidRPr="005A77F4">
        <w:rPr>
          <w:sz w:val="22"/>
          <w:szCs w:val="22"/>
        </w:rPr>
        <w:t>Karşılıklı Yardımlaşma ve İşbirliği Protokolü en yakın ve okul veya uyumlu kurum arasında imzalanmalıdır. İmzalar tam olmalıdır.</w:t>
      </w:r>
    </w:p>
    <w:p w:rsidR="005A77F4" w:rsidRPr="005A77F4" w:rsidRDefault="005A77F4" w:rsidP="005A77F4">
      <w:pPr>
        <w:pStyle w:val="ListeParagraf"/>
        <w:rPr>
          <w:sz w:val="22"/>
          <w:szCs w:val="22"/>
        </w:rPr>
      </w:pPr>
    </w:p>
    <w:p w:rsidR="005A77F4" w:rsidRDefault="00A67538" w:rsidP="005A77F4">
      <w:pPr>
        <w:pStyle w:val="ListeParagraf"/>
        <w:numPr>
          <w:ilvl w:val="0"/>
          <w:numId w:val="11"/>
        </w:numPr>
        <w:ind w:left="284" w:hanging="284"/>
        <w:jc w:val="both"/>
        <w:rPr>
          <w:sz w:val="22"/>
          <w:szCs w:val="22"/>
        </w:rPr>
      </w:pPr>
      <w:r w:rsidRPr="005A77F4">
        <w:rPr>
          <w:sz w:val="22"/>
          <w:szCs w:val="22"/>
        </w:rPr>
        <w:t xml:space="preserve">Planın son sayfasına kaç sayfadan </w:t>
      </w:r>
      <w:r w:rsidR="00E448F7" w:rsidRPr="005A77F4">
        <w:rPr>
          <w:sz w:val="22"/>
          <w:szCs w:val="22"/>
        </w:rPr>
        <w:t xml:space="preserve">ibaret </w:t>
      </w:r>
      <w:r w:rsidRPr="005A77F4">
        <w:rPr>
          <w:sz w:val="22"/>
          <w:szCs w:val="22"/>
        </w:rPr>
        <w:t>olduğu yazılarak okul müdürü tarafından tasdik edilecek</w:t>
      </w:r>
      <w:r w:rsidR="007B60C7" w:rsidRPr="005A77F4">
        <w:rPr>
          <w:sz w:val="22"/>
          <w:szCs w:val="22"/>
        </w:rPr>
        <w:t>tir</w:t>
      </w:r>
      <w:r w:rsidR="009424C8" w:rsidRPr="005A77F4">
        <w:rPr>
          <w:sz w:val="22"/>
          <w:szCs w:val="22"/>
        </w:rPr>
        <w:t>.</w:t>
      </w:r>
    </w:p>
    <w:p w:rsidR="005A77F4" w:rsidRPr="005A77F4" w:rsidRDefault="005A77F4" w:rsidP="005A77F4">
      <w:pPr>
        <w:pStyle w:val="ListeParagraf"/>
        <w:rPr>
          <w:sz w:val="22"/>
          <w:szCs w:val="22"/>
        </w:rPr>
      </w:pPr>
    </w:p>
    <w:p w:rsidR="005A77F4" w:rsidRDefault="009424C8" w:rsidP="005A77F4">
      <w:pPr>
        <w:pStyle w:val="ListeParagraf"/>
        <w:numPr>
          <w:ilvl w:val="0"/>
          <w:numId w:val="11"/>
        </w:numPr>
        <w:ind w:left="284" w:hanging="284"/>
        <w:jc w:val="both"/>
        <w:rPr>
          <w:sz w:val="22"/>
          <w:szCs w:val="22"/>
        </w:rPr>
      </w:pPr>
      <w:r w:rsidRPr="005A77F4">
        <w:rPr>
          <w:sz w:val="22"/>
          <w:szCs w:val="22"/>
        </w:rPr>
        <w:t>Plana eklenecek Çevre Krokileri ile Bina Kat Yerleşim Krokileri ve Talimatların basit, öğrencilerin de anlayabileceği şekilde hazırlanarak kroki üzerinde sığınak, yangın malzemeleri ve toplanma yerleri gösterilecek ve krokilerde normal dosya kâğıdı A4 kullanılacak, planlarda fotokopi kullanılmayacak.</w:t>
      </w:r>
    </w:p>
    <w:p w:rsidR="005A77F4" w:rsidRPr="005A77F4" w:rsidRDefault="005A77F4" w:rsidP="005A77F4">
      <w:pPr>
        <w:pStyle w:val="ListeParagraf"/>
        <w:rPr>
          <w:sz w:val="22"/>
          <w:szCs w:val="22"/>
        </w:rPr>
      </w:pPr>
    </w:p>
    <w:p w:rsidR="009424C8" w:rsidRPr="005A77F4" w:rsidRDefault="009424C8" w:rsidP="005A77F4">
      <w:pPr>
        <w:pStyle w:val="ListeParagraf"/>
        <w:numPr>
          <w:ilvl w:val="0"/>
          <w:numId w:val="11"/>
        </w:numPr>
        <w:ind w:left="284"/>
        <w:jc w:val="both"/>
        <w:rPr>
          <w:sz w:val="22"/>
          <w:szCs w:val="22"/>
        </w:rPr>
      </w:pPr>
      <w:r w:rsidRPr="005A77F4">
        <w:rPr>
          <w:bCs/>
          <w:sz w:val="22"/>
          <w:szCs w:val="22"/>
        </w:rPr>
        <w:t xml:space="preserve">Planlar ek formata uygun şekilde (sayfaların </w:t>
      </w:r>
      <w:r w:rsidRPr="005A77F4">
        <w:rPr>
          <w:sz w:val="22"/>
          <w:szCs w:val="22"/>
        </w:rPr>
        <w:t>alt ve üst kısmında</w:t>
      </w:r>
      <w:r w:rsidRPr="005A77F4">
        <w:rPr>
          <w:bCs/>
          <w:sz w:val="22"/>
          <w:szCs w:val="22"/>
        </w:rPr>
        <w:t xml:space="preserve"> GİZLİ ibareli ve sayfa numaralı) 3 suret hazırlanarak takımlar halinde yarım kapaklı telli dosyalara takılarak, t</w:t>
      </w:r>
      <w:r w:rsidRPr="005A77F4">
        <w:rPr>
          <w:sz w:val="22"/>
          <w:szCs w:val="22"/>
        </w:rPr>
        <w:t xml:space="preserve">üm sayfaların sağ üst köşeleri müdür tarafından paraflanarak mühürlenecek, el yazısı, karalama olmayacak ve </w:t>
      </w:r>
      <w:r w:rsidR="00C9479A" w:rsidRPr="005A77F4">
        <w:rPr>
          <w:sz w:val="22"/>
          <w:szCs w:val="22"/>
        </w:rPr>
        <w:t xml:space="preserve">Gizli kaşeli </w:t>
      </w:r>
      <w:r w:rsidRPr="005A77F4">
        <w:rPr>
          <w:sz w:val="22"/>
          <w:szCs w:val="22"/>
        </w:rPr>
        <w:t xml:space="preserve">kapalı zarf içinde </w:t>
      </w:r>
      <w:r w:rsidRPr="005A77F4">
        <w:rPr>
          <w:bCs/>
          <w:sz w:val="22"/>
          <w:szCs w:val="22"/>
        </w:rPr>
        <w:t>gizlilik derecesine riayet edilerek gönderilecektir.</w:t>
      </w:r>
      <w:r w:rsidRPr="005A77F4">
        <w:rPr>
          <w:sz w:val="22"/>
          <w:szCs w:val="22"/>
        </w:rPr>
        <w:t xml:space="preserve"> </w:t>
      </w:r>
    </w:p>
    <w:p w:rsidR="009424C8" w:rsidRPr="009B72F5" w:rsidRDefault="009424C8" w:rsidP="009424C8">
      <w:pPr>
        <w:jc w:val="both"/>
        <w:rPr>
          <w:sz w:val="22"/>
          <w:szCs w:val="22"/>
        </w:rPr>
      </w:pPr>
    </w:p>
    <w:p w:rsidR="009424C8" w:rsidRPr="009B72F5" w:rsidRDefault="009424C8" w:rsidP="009424C8">
      <w:pPr>
        <w:rPr>
          <w:b/>
          <w:sz w:val="22"/>
          <w:szCs w:val="22"/>
        </w:rPr>
      </w:pPr>
      <w:r w:rsidRPr="009B72F5">
        <w:rPr>
          <w:b/>
          <w:sz w:val="22"/>
          <w:szCs w:val="22"/>
        </w:rPr>
        <w:t>PLANLARIN ONAYLANMA AŞAMASI:</w:t>
      </w:r>
    </w:p>
    <w:p w:rsidR="00C63847" w:rsidRPr="009B72F5" w:rsidRDefault="00C63847" w:rsidP="009424C8">
      <w:pPr>
        <w:rPr>
          <w:b/>
          <w:sz w:val="22"/>
          <w:szCs w:val="22"/>
        </w:rPr>
      </w:pPr>
    </w:p>
    <w:p w:rsidR="004B776B" w:rsidRPr="009B72F5" w:rsidRDefault="00C63847" w:rsidP="004B776B">
      <w:pPr>
        <w:ind w:left="360"/>
        <w:jc w:val="both"/>
        <w:rPr>
          <w:sz w:val="22"/>
          <w:szCs w:val="22"/>
        </w:rPr>
      </w:pPr>
      <w:r w:rsidRPr="009B72F5">
        <w:rPr>
          <w:sz w:val="22"/>
          <w:szCs w:val="22"/>
        </w:rPr>
        <w:tab/>
        <w:t>Sivil Savunma Planı,</w:t>
      </w:r>
      <w:r w:rsidRPr="009B72F5">
        <w:rPr>
          <w:b/>
          <w:sz w:val="22"/>
          <w:szCs w:val="22"/>
        </w:rPr>
        <w:t xml:space="preserve"> </w:t>
      </w:r>
      <w:r w:rsidRPr="009B72F5">
        <w:rPr>
          <w:sz w:val="22"/>
          <w:szCs w:val="22"/>
        </w:rPr>
        <w:t>en son Bakanlık tarafından onaylanacağından, Onay sayfası sırasıyla Okul Müdürü, İlçe Milli Eğitim Müdürü, İl Milli Eğitim Müdürü ve Vali Yardımcısı olacak. Bakanlık onay kısmı boş bırakılacaktır.(Sivil Savunma Planı örneğindeki gibi)</w:t>
      </w:r>
    </w:p>
    <w:p w:rsidR="004B776B" w:rsidRPr="009B72F5" w:rsidRDefault="004B776B" w:rsidP="004B776B">
      <w:pPr>
        <w:ind w:left="360"/>
        <w:jc w:val="both"/>
        <w:rPr>
          <w:sz w:val="22"/>
          <w:szCs w:val="22"/>
        </w:rPr>
      </w:pPr>
    </w:p>
    <w:p w:rsidR="009424C8" w:rsidRPr="009B72F5" w:rsidRDefault="009424C8" w:rsidP="004B776B">
      <w:pPr>
        <w:pStyle w:val="ListeParagraf"/>
        <w:numPr>
          <w:ilvl w:val="0"/>
          <w:numId w:val="16"/>
        </w:numPr>
        <w:ind w:left="360"/>
        <w:jc w:val="both"/>
        <w:rPr>
          <w:sz w:val="22"/>
          <w:szCs w:val="22"/>
        </w:rPr>
      </w:pPr>
      <w:r w:rsidRPr="009B72F5">
        <w:rPr>
          <w:b/>
          <w:bCs/>
          <w:sz w:val="22"/>
          <w:szCs w:val="22"/>
        </w:rPr>
        <w:t xml:space="preserve">Resmi/Özel Okul veya Kurum Müdürlükleri; </w:t>
      </w:r>
      <w:r w:rsidRPr="009B72F5">
        <w:rPr>
          <w:sz w:val="22"/>
          <w:szCs w:val="22"/>
        </w:rPr>
        <w:t>Daire ve Müesseseler İçin Sivil Savunma İşleri Kılavuzu’na göre ve açıklamalar doğrultusunda</w:t>
      </w:r>
      <w:r w:rsidRPr="009B72F5">
        <w:rPr>
          <w:b/>
          <w:bCs/>
          <w:sz w:val="22"/>
          <w:szCs w:val="22"/>
        </w:rPr>
        <w:t xml:space="preserve"> </w:t>
      </w:r>
      <w:r w:rsidRPr="009B72F5">
        <w:rPr>
          <w:bCs/>
          <w:sz w:val="22"/>
          <w:szCs w:val="22"/>
        </w:rPr>
        <w:t>eksiksiz olarak</w:t>
      </w:r>
      <w:r w:rsidRPr="009B72F5">
        <w:rPr>
          <w:b/>
          <w:bCs/>
          <w:sz w:val="22"/>
          <w:szCs w:val="22"/>
        </w:rPr>
        <w:t xml:space="preserve"> </w:t>
      </w:r>
      <w:r w:rsidRPr="009B72F5">
        <w:rPr>
          <w:bCs/>
          <w:sz w:val="22"/>
          <w:szCs w:val="22"/>
        </w:rPr>
        <w:t xml:space="preserve">yaptıkları Sivil Savunma Planlarını </w:t>
      </w:r>
      <w:r w:rsidRPr="009B72F5">
        <w:rPr>
          <w:b/>
          <w:sz w:val="22"/>
          <w:szCs w:val="22"/>
          <w:u w:val="single"/>
        </w:rPr>
        <w:t xml:space="preserve">her bir nüshası yarım kapak telli dosya içinde </w:t>
      </w:r>
      <w:r w:rsidRPr="009B72F5">
        <w:rPr>
          <w:sz w:val="22"/>
          <w:szCs w:val="22"/>
        </w:rPr>
        <w:t xml:space="preserve">ve 3 nüsha halinde, onay Makamlarınca onaylanması için resmi yazı ile </w:t>
      </w:r>
      <w:r w:rsidRPr="009B72F5">
        <w:rPr>
          <w:bCs/>
          <w:sz w:val="22"/>
          <w:szCs w:val="22"/>
        </w:rPr>
        <w:t>İlçe Milli Eğitim Müdürlüğüne gönderir.</w:t>
      </w:r>
      <w:r w:rsidR="00C9479A" w:rsidRPr="009B72F5">
        <w:rPr>
          <w:sz w:val="22"/>
          <w:szCs w:val="22"/>
        </w:rPr>
        <w:t xml:space="preserve"> (Planlar elden Gizli kaşeli kapalı zarf içinde </w:t>
      </w:r>
      <w:r w:rsidR="00C9479A" w:rsidRPr="009B72F5">
        <w:rPr>
          <w:bCs/>
          <w:sz w:val="22"/>
          <w:szCs w:val="22"/>
        </w:rPr>
        <w:t>gizlilik derecesine riayet edilerek İlçe Milli Eğitim Müdürlüğüne</w:t>
      </w:r>
      <w:r w:rsidR="004B776B" w:rsidRPr="009B72F5">
        <w:rPr>
          <w:bCs/>
          <w:sz w:val="22"/>
          <w:szCs w:val="22"/>
        </w:rPr>
        <w:t xml:space="preserve"> </w:t>
      </w:r>
      <w:r w:rsidR="00C9479A" w:rsidRPr="009B72F5">
        <w:rPr>
          <w:bCs/>
          <w:sz w:val="22"/>
          <w:szCs w:val="22"/>
        </w:rPr>
        <w:t>gönderil</w:t>
      </w:r>
      <w:r w:rsidR="00780211" w:rsidRPr="009B72F5">
        <w:rPr>
          <w:bCs/>
          <w:sz w:val="22"/>
          <w:szCs w:val="22"/>
        </w:rPr>
        <w:t>e</w:t>
      </w:r>
      <w:r w:rsidR="00C9479A" w:rsidRPr="009B72F5">
        <w:rPr>
          <w:bCs/>
          <w:sz w:val="22"/>
          <w:szCs w:val="22"/>
        </w:rPr>
        <w:t>cektir.)</w:t>
      </w:r>
    </w:p>
    <w:p w:rsidR="009424C8" w:rsidRPr="009B72F5" w:rsidRDefault="009424C8" w:rsidP="004B776B">
      <w:pPr>
        <w:ind w:left="540"/>
        <w:jc w:val="both"/>
        <w:rPr>
          <w:sz w:val="22"/>
          <w:szCs w:val="22"/>
        </w:rPr>
      </w:pPr>
    </w:p>
    <w:p w:rsidR="004B776B" w:rsidRPr="009B72F5" w:rsidRDefault="009424C8" w:rsidP="004B776B">
      <w:pPr>
        <w:pStyle w:val="ListeParagraf"/>
        <w:numPr>
          <w:ilvl w:val="0"/>
          <w:numId w:val="16"/>
        </w:numPr>
        <w:ind w:left="360"/>
        <w:jc w:val="both"/>
        <w:rPr>
          <w:sz w:val="22"/>
          <w:szCs w:val="22"/>
        </w:rPr>
      </w:pPr>
      <w:r w:rsidRPr="009B72F5">
        <w:rPr>
          <w:b/>
          <w:sz w:val="22"/>
          <w:szCs w:val="22"/>
        </w:rPr>
        <w:t>İlçe Millî Eğitim Müdürlükleri</w:t>
      </w:r>
      <w:r w:rsidRPr="009B72F5">
        <w:rPr>
          <w:sz w:val="22"/>
          <w:szCs w:val="22"/>
        </w:rPr>
        <w:t xml:space="preserve">; Kurumlarından gelen planları titizlikle inceler. Planda </w:t>
      </w:r>
      <w:r w:rsidRPr="009B72F5">
        <w:rPr>
          <w:b/>
          <w:sz w:val="22"/>
          <w:szCs w:val="22"/>
          <w:u w:val="single"/>
        </w:rPr>
        <w:t>herhangi bir hata ve eksiklik varsa</w:t>
      </w:r>
      <w:r w:rsidRPr="009B72F5">
        <w:rPr>
          <w:b/>
          <w:sz w:val="22"/>
          <w:szCs w:val="22"/>
        </w:rPr>
        <w:t xml:space="preserve"> </w:t>
      </w:r>
      <w:r w:rsidRPr="009B72F5">
        <w:rPr>
          <w:sz w:val="22"/>
          <w:szCs w:val="22"/>
        </w:rPr>
        <w:t xml:space="preserve">düzeltilmesi için ilgili okul/kuruma iade eder, </w:t>
      </w:r>
      <w:r w:rsidRPr="009B72F5">
        <w:rPr>
          <w:b/>
          <w:sz w:val="22"/>
          <w:szCs w:val="22"/>
          <w:u w:val="single"/>
        </w:rPr>
        <w:t>yoksa</w:t>
      </w:r>
      <w:r w:rsidRPr="009B72F5">
        <w:rPr>
          <w:sz w:val="22"/>
          <w:szCs w:val="22"/>
        </w:rPr>
        <w:t xml:space="preserve"> planları onaylanmak üzere varsa diğer kurumlarında planları ile birlikte toplu olarak resmi yazı ile İl Millî Eğitim Müdürlüğü</w:t>
      </w:r>
      <w:r w:rsidR="00C9479A" w:rsidRPr="009B72F5">
        <w:rPr>
          <w:sz w:val="22"/>
          <w:szCs w:val="22"/>
        </w:rPr>
        <w:t xml:space="preserve"> Sivil Savunma Birimine</w:t>
      </w:r>
      <w:r w:rsidRPr="009B72F5">
        <w:rPr>
          <w:sz w:val="22"/>
          <w:szCs w:val="22"/>
        </w:rPr>
        <w:t xml:space="preserve"> gönderir. </w:t>
      </w:r>
      <w:r w:rsidR="00C9479A" w:rsidRPr="009B72F5">
        <w:rPr>
          <w:sz w:val="22"/>
          <w:szCs w:val="22"/>
        </w:rPr>
        <w:t xml:space="preserve">(Planlar elden Gizli kaşeli kapalı zarf içinde </w:t>
      </w:r>
      <w:r w:rsidR="00C9479A" w:rsidRPr="009B72F5">
        <w:rPr>
          <w:bCs/>
          <w:sz w:val="22"/>
          <w:szCs w:val="22"/>
        </w:rPr>
        <w:t>gizlilik derecesine riayet edilerek</w:t>
      </w:r>
      <w:r w:rsidR="00C9479A" w:rsidRPr="009B72F5">
        <w:rPr>
          <w:sz w:val="22"/>
          <w:szCs w:val="22"/>
        </w:rPr>
        <w:t xml:space="preserve"> İl Milli Eğitim Müdürlüğü Sivil Savunma birimine gönderilecektir.)</w:t>
      </w:r>
    </w:p>
    <w:p w:rsidR="004B776B" w:rsidRPr="009B72F5" w:rsidRDefault="004B776B" w:rsidP="004B776B">
      <w:pPr>
        <w:jc w:val="both"/>
        <w:rPr>
          <w:sz w:val="22"/>
          <w:szCs w:val="22"/>
        </w:rPr>
      </w:pPr>
    </w:p>
    <w:p w:rsidR="004B776B" w:rsidRPr="009B72F5" w:rsidRDefault="009424C8" w:rsidP="004B776B">
      <w:pPr>
        <w:pStyle w:val="ListeParagraf"/>
        <w:numPr>
          <w:ilvl w:val="0"/>
          <w:numId w:val="16"/>
        </w:numPr>
        <w:ind w:left="360"/>
        <w:jc w:val="both"/>
        <w:rPr>
          <w:sz w:val="22"/>
          <w:szCs w:val="22"/>
        </w:rPr>
      </w:pPr>
      <w:r w:rsidRPr="009B72F5">
        <w:rPr>
          <w:b/>
          <w:sz w:val="22"/>
          <w:szCs w:val="22"/>
        </w:rPr>
        <w:t>İl Millî Eğitim Müdürlüğü</w:t>
      </w:r>
      <w:r w:rsidR="00C9479A" w:rsidRPr="009B72F5">
        <w:rPr>
          <w:b/>
          <w:sz w:val="22"/>
          <w:szCs w:val="22"/>
        </w:rPr>
        <w:t>;</w:t>
      </w:r>
      <w:r w:rsidR="00C9479A" w:rsidRPr="009B72F5">
        <w:rPr>
          <w:sz w:val="22"/>
          <w:szCs w:val="22"/>
        </w:rPr>
        <w:t xml:space="preserve"> İlçeden gelen ve herhangi bir eksiği hatası bulunmayan planları onaylama sırasına göre onaylattırır, Bakanlıkça </w:t>
      </w:r>
      <w:r w:rsidRPr="009B72F5">
        <w:rPr>
          <w:sz w:val="22"/>
          <w:szCs w:val="22"/>
        </w:rPr>
        <w:t>onaylanan planın 1 nüshası İl Millî Eğitim Müdürlüğünün kendi arşivinde kalır. Geriye kalan 2 nüsha ise, İlçe Millî Eğitim Müdürlüğüne gönderilir.</w:t>
      </w:r>
    </w:p>
    <w:p w:rsidR="004B776B" w:rsidRPr="009B72F5" w:rsidRDefault="004B776B" w:rsidP="004B776B">
      <w:pPr>
        <w:jc w:val="both"/>
        <w:rPr>
          <w:sz w:val="22"/>
          <w:szCs w:val="22"/>
        </w:rPr>
      </w:pPr>
    </w:p>
    <w:p w:rsidR="009424C8" w:rsidRPr="009B72F5" w:rsidRDefault="009424C8" w:rsidP="004B776B">
      <w:pPr>
        <w:pStyle w:val="ListeParagraf"/>
        <w:numPr>
          <w:ilvl w:val="0"/>
          <w:numId w:val="16"/>
        </w:numPr>
        <w:ind w:left="360"/>
        <w:jc w:val="both"/>
        <w:rPr>
          <w:sz w:val="22"/>
          <w:szCs w:val="22"/>
        </w:rPr>
      </w:pPr>
      <w:r w:rsidRPr="009B72F5">
        <w:rPr>
          <w:b/>
          <w:sz w:val="22"/>
          <w:szCs w:val="22"/>
        </w:rPr>
        <w:t>İlçe Millî Eğim Müdürlüğü</w:t>
      </w:r>
      <w:r w:rsidR="00A02CBB" w:rsidRPr="009B72F5">
        <w:rPr>
          <w:b/>
          <w:sz w:val="22"/>
          <w:szCs w:val="22"/>
        </w:rPr>
        <w:t>;</w:t>
      </w:r>
      <w:r w:rsidRPr="009B72F5">
        <w:rPr>
          <w:sz w:val="22"/>
          <w:szCs w:val="22"/>
        </w:rPr>
        <w:t xml:space="preserve"> </w:t>
      </w:r>
      <w:r w:rsidR="00A02CBB" w:rsidRPr="009B72F5">
        <w:rPr>
          <w:sz w:val="22"/>
          <w:szCs w:val="22"/>
        </w:rPr>
        <w:t>O</w:t>
      </w:r>
      <w:r w:rsidRPr="009B72F5">
        <w:rPr>
          <w:sz w:val="22"/>
          <w:szCs w:val="22"/>
        </w:rPr>
        <w:t>naylı planın bir nüshasını kendi arşivinde saklar, diğer nüshasını ise planı hazırlayan ilgili okul/kuruma gönderir.</w:t>
      </w:r>
    </w:p>
    <w:p w:rsidR="009424C8" w:rsidRPr="00AC2FDB" w:rsidRDefault="009424C8" w:rsidP="009424C8">
      <w:pPr>
        <w:ind w:left="720"/>
        <w:jc w:val="both"/>
        <w:rPr>
          <w:sz w:val="32"/>
          <w:szCs w:val="22"/>
        </w:rPr>
      </w:pPr>
    </w:p>
    <w:p w:rsidR="009424C8" w:rsidRPr="00C122FA" w:rsidRDefault="009424C8" w:rsidP="009424C8">
      <w:pPr>
        <w:jc w:val="both"/>
        <w:rPr>
          <w:b/>
          <w:sz w:val="22"/>
          <w:szCs w:val="22"/>
        </w:rPr>
      </w:pPr>
      <w:r w:rsidRPr="009B72F5">
        <w:rPr>
          <w:b/>
          <w:sz w:val="22"/>
          <w:szCs w:val="22"/>
        </w:rPr>
        <w:t>ONAYLI PLANLARIN GÜNCELLEŞTİRİLMESİ:</w:t>
      </w:r>
    </w:p>
    <w:p w:rsidR="009424C8" w:rsidRPr="00AC2FDB" w:rsidRDefault="009424C8" w:rsidP="009424C8">
      <w:pPr>
        <w:jc w:val="both"/>
        <w:rPr>
          <w:b/>
          <w:sz w:val="14"/>
          <w:szCs w:val="22"/>
        </w:rPr>
      </w:pPr>
    </w:p>
    <w:p w:rsidR="009424C8" w:rsidRPr="00C122FA" w:rsidRDefault="009424C8" w:rsidP="009424C8">
      <w:pPr>
        <w:jc w:val="both"/>
        <w:rPr>
          <w:sz w:val="22"/>
          <w:szCs w:val="22"/>
        </w:rPr>
      </w:pPr>
      <w:r w:rsidRPr="00C122FA">
        <w:rPr>
          <w:sz w:val="22"/>
          <w:szCs w:val="22"/>
        </w:rPr>
        <w:tab/>
        <w:t xml:space="preserve">Onaylı mevcut planlar formatlara göre uyarlanarak güncelleştirilecek (Onaylı Planlar </w:t>
      </w:r>
      <w:r w:rsidRPr="00C122FA">
        <w:rPr>
          <w:color w:val="000000"/>
          <w:sz w:val="22"/>
          <w:szCs w:val="22"/>
        </w:rPr>
        <w:t xml:space="preserve">her yıl </w:t>
      </w:r>
      <w:r w:rsidRPr="00C122FA">
        <w:rPr>
          <w:sz w:val="22"/>
          <w:szCs w:val="22"/>
        </w:rPr>
        <w:t>önemli değişiklikler (</w:t>
      </w:r>
      <w:r w:rsidRPr="00C122FA">
        <w:rPr>
          <w:color w:val="000000"/>
          <w:sz w:val="22"/>
          <w:szCs w:val="22"/>
        </w:rPr>
        <w:t xml:space="preserve">personelde olan değişiklikler gibi) </w:t>
      </w:r>
      <w:r w:rsidRPr="00C122FA">
        <w:rPr>
          <w:sz w:val="22"/>
          <w:szCs w:val="22"/>
        </w:rPr>
        <w:t>olması durumunda</w:t>
      </w:r>
      <w:r w:rsidRPr="00C122FA">
        <w:rPr>
          <w:color w:val="000000"/>
          <w:sz w:val="22"/>
          <w:szCs w:val="22"/>
        </w:rPr>
        <w:t xml:space="preserve"> okul tarafından </w:t>
      </w:r>
      <w:r w:rsidRPr="00C122FA">
        <w:rPr>
          <w:sz w:val="22"/>
          <w:szCs w:val="22"/>
        </w:rPr>
        <w:t>plan içerisindeki değişmesi gereken sayfalarla yeni yapılan sayfalar değiştirilmek suretiyle güncellenerek 2 adet çıkartılmak suretiyle, bir nüshası okuldaki plana, 1 adedi ise İlçe Milli Eğitim Müdürlüğünde bulunan plana takılacak) dosyasında muhafaza edilecektir, İl Milli Eğitim Müdürlüğüne gönderilmeyecektir.</w:t>
      </w:r>
    </w:p>
    <w:p w:rsidR="00E92B2C" w:rsidRPr="00C122FA" w:rsidRDefault="00E92B2C" w:rsidP="009424C8">
      <w:pPr>
        <w:jc w:val="both"/>
        <w:rPr>
          <w:b/>
          <w:sz w:val="22"/>
          <w:szCs w:val="22"/>
        </w:rPr>
      </w:pPr>
    </w:p>
    <w:p w:rsidR="00E92B2C" w:rsidRDefault="00E92B2C" w:rsidP="00E92B2C">
      <w:pPr>
        <w:jc w:val="both"/>
      </w:pPr>
      <w:r w:rsidRPr="00D46635">
        <w:rPr>
          <w:b/>
        </w:rPr>
        <w:t>Not:</w:t>
      </w:r>
      <w:r>
        <w:rPr>
          <w:b/>
        </w:rPr>
        <w:t xml:space="preserve"> </w:t>
      </w:r>
      <w:r>
        <w:t xml:space="preserve">Okul ve Kurumların hazırladıkları planlar müdürlüğümüz sivil savunma biriminin hazırladığı  </w:t>
      </w:r>
    </w:p>
    <w:p w:rsidR="00E92B2C" w:rsidRDefault="00E92B2C" w:rsidP="00E92B2C">
      <w:pPr>
        <w:jc w:val="both"/>
      </w:pPr>
      <w:r>
        <w:t xml:space="preserve">         format plana uygun olacaktır.</w:t>
      </w:r>
    </w:p>
    <w:p w:rsidR="009424C8" w:rsidRPr="00C122FA" w:rsidRDefault="009424C8" w:rsidP="009424C8">
      <w:pPr>
        <w:rPr>
          <w:sz w:val="22"/>
          <w:szCs w:val="22"/>
        </w:rPr>
      </w:pPr>
    </w:p>
    <w:p w:rsidR="00530056" w:rsidRPr="008808D5" w:rsidRDefault="009424C8" w:rsidP="00E92B2C">
      <w:pPr>
        <w:autoSpaceDE w:val="0"/>
        <w:autoSpaceDN w:val="0"/>
        <w:adjustRightInd w:val="0"/>
        <w:rPr>
          <w:sz w:val="22"/>
          <w:szCs w:val="22"/>
        </w:rPr>
      </w:pPr>
      <w:r w:rsidRPr="003151C2">
        <w:rPr>
          <w:rFonts w:eastAsiaTheme="minorHAnsi"/>
          <w:color w:val="000000"/>
          <w:lang w:eastAsia="en-US"/>
        </w:rPr>
        <w:t xml:space="preserve">         </w:t>
      </w:r>
    </w:p>
    <w:p w:rsidR="00650138" w:rsidRPr="008808D5" w:rsidRDefault="00650138" w:rsidP="00E94A2E">
      <w:pPr>
        <w:jc w:val="both"/>
        <w:rPr>
          <w:sz w:val="22"/>
          <w:szCs w:val="22"/>
        </w:rPr>
      </w:pPr>
    </w:p>
    <w:p w:rsidR="00B51B6E" w:rsidRPr="008808D5" w:rsidRDefault="00F80BF7" w:rsidP="00F80BF7">
      <w:pPr>
        <w:tabs>
          <w:tab w:val="left" w:pos="6375"/>
        </w:tabs>
        <w:jc w:val="center"/>
        <w:rPr>
          <w:rFonts w:eastAsiaTheme="minorHAnsi"/>
          <w:b/>
          <w:sz w:val="22"/>
          <w:szCs w:val="22"/>
          <w:lang w:eastAsia="en-US"/>
        </w:rPr>
      </w:pPr>
      <w:r w:rsidRPr="008808D5">
        <w:rPr>
          <w:rFonts w:eastAsiaTheme="minorHAnsi"/>
          <w:sz w:val="22"/>
          <w:szCs w:val="22"/>
          <w:lang w:eastAsia="en-US"/>
        </w:rPr>
        <w:t xml:space="preserve">                                                                                                                                           </w:t>
      </w:r>
      <w:r w:rsidRPr="008808D5">
        <w:rPr>
          <w:rFonts w:eastAsiaTheme="minorHAnsi"/>
          <w:b/>
          <w:sz w:val="22"/>
          <w:szCs w:val="22"/>
          <w:lang w:eastAsia="en-US"/>
        </w:rPr>
        <w:t>Ek-3</w:t>
      </w:r>
    </w:p>
    <w:p w:rsidR="009E2AC2" w:rsidRDefault="00ED2090" w:rsidP="00650138">
      <w:pPr>
        <w:tabs>
          <w:tab w:val="left" w:pos="6375"/>
        </w:tabs>
        <w:jc w:val="center"/>
        <w:rPr>
          <w:rFonts w:eastAsiaTheme="minorHAnsi"/>
          <w:lang w:eastAsia="en-US"/>
        </w:rPr>
      </w:pPr>
      <w:r w:rsidRPr="00ED2090">
        <w:rPr>
          <w:rFonts w:eastAsiaTheme="minorHAnsi"/>
          <w:noProof/>
        </w:rPr>
        <w:drawing>
          <wp:inline distT="0" distB="0" distL="0" distR="0">
            <wp:extent cx="6264275" cy="4921385"/>
            <wp:effectExtent l="19050" t="0" r="3175"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64275" cy="4921385"/>
                    </a:xfrm>
                    <a:prstGeom prst="rect">
                      <a:avLst/>
                    </a:prstGeom>
                    <a:noFill/>
                    <a:ln w="9525">
                      <a:noFill/>
                      <a:miter lim="800000"/>
                      <a:headEnd/>
                      <a:tailEnd/>
                    </a:ln>
                  </pic:spPr>
                </pic:pic>
              </a:graphicData>
            </a:graphic>
          </wp:inline>
        </w:drawing>
      </w:r>
    </w:p>
    <w:p w:rsidR="009E2AC2" w:rsidRPr="009E2AC2" w:rsidRDefault="009E2AC2" w:rsidP="009E2AC2">
      <w:pPr>
        <w:rPr>
          <w:rFonts w:eastAsiaTheme="minorHAnsi"/>
          <w:lang w:eastAsia="en-US"/>
        </w:rPr>
      </w:pPr>
    </w:p>
    <w:p w:rsidR="009E2AC2" w:rsidRDefault="009E2AC2" w:rsidP="009E2AC2">
      <w:pPr>
        <w:rPr>
          <w:rFonts w:eastAsiaTheme="minorHAnsi"/>
          <w:lang w:eastAsia="en-US"/>
        </w:rPr>
      </w:pPr>
    </w:p>
    <w:p w:rsidR="00232555" w:rsidRDefault="00232555" w:rsidP="009E2AC2">
      <w:pPr>
        <w:rPr>
          <w:rFonts w:eastAsiaTheme="minorHAnsi"/>
          <w:lang w:eastAsia="en-US"/>
        </w:rPr>
      </w:pPr>
      <w:bookmarkStart w:id="0" w:name="_GoBack"/>
      <w:bookmarkEnd w:id="0"/>
    </w:p>
    <w:p w:rsidR="00232555" w:rsidRPr="009E2AC2" w:rsidRDefault="00232555" w:rsidP="009E2AC2">
      <w:pPr>
        <w:rPr>
          <w:rFonts w:eastAsiaTheme="minorHAnsi"/>
          <w:lang w:eastAsia="en-US"/>
        </w:rPr>
      </w:pPr>
    </w:p>
    <w:p w:rsidR="009E2AC2" w:rsidRPr="007F36AF" w:rsidRDefault="009E2AC2" w:rsidP="009E2AC2">
      <w:pPr>
        <w:autoSpaceDE w:val="0"/>
        <w:autoSpaceDN w:val="0"/>
        <w:adjustRightInd w:val="0"/>
        <w:rPr>
          <w:rFonts w:eastAsiaTheme="minorHAnsi"/>
          <w:color w:val="000000"/>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sidR="00D9646E">
        <w:rPr>
          <w:rFonts w:eastAsiaTheme="minorHAnsi"/>
          <w:color w:val="000000"/>
          <w:lang w:eastAsia="en-US"/>
        </w:rPr>
        <w:t>Şenol YAZICI</w:t>
      </w:r>
    </w:p>
    <w:p w:rsidR="009E2AC2" w:rsidRPr="007F36AF" w:rsidRDefault="009E2AC2" w:rsidP="009E2AC2">
      <w:pPr>
        <w:tabs>
          <w:tab w:val="left" w:pos="6375"/>
        </w:tabs>
        <w:autoSpaceDE w:val="0"/>
        <w:autoSpaceDN w:val="0"/>
        <w:adjustRightInd w:val="0"/>
        <w:rPr>
          <w:rFonts w:eastAsiaTheme="minorHAnsi"/>
          <w:color w:val="000000"/>
          <w:lang w:eastAsia="en-US"/>
        </w:rPr>
      </w:pPr>
      <w:r w:rsidRPr="007F36AF">
        <w:rPr>
          <w:rFonts w:eastAsiaTheme="minorHAnsi"/>
          <w:color w:val="000000"/>
          <w:lang w:eastAsia="en-US"/>
        </w:rPr>
        <w:tab/>
        <w:t xml:space="preserve">   Sivil Savunma </w:t>
      </w:r>
      <w:r w:rsidR="007D36BE">
        <w:rPr>
          <w:rFonts w:eastAsiaTheme="minorHAnsi"/>
          <w:color w:val="000000"/>
          <w:lang w:eastAsia="en-US"/>
        </w:rPr>
        <w:t xml:space="preserve">Uzmanı </w:t>
      </w:r>
    </w:p>
    <w:p w:rsidR="00B51B6E" w:rsidRPr="009E2AC2" w:rsidRDefault="009E2AC2" w:rsidP="0080304F">
      <w:pPr>
        <w:tabs>
          <w:tab w:val="left" w:pos="6375"/>
        </w:tabs>
        <w:rPr>
          <w:rFonts w:eastAsiaTheme="minorHAnsi"/>
          <w:lang w:eastAsia="en-US"/>
        </w:rPr>
      </w:pPr>
      <w:r w:rsidRPr="007F36AF">
        <w:rPr>
          <w:rFonts w:eastAsiaTheme="minorHAnsi"/>
          <w:lang w:eastAsia="en-US"/>
        </w:rPr>
        <w:tab/>
        <w:t>İl Milli Eğitim Müdürlüğü</w:t>
      </w:r>
    </w:p>
    <w:sectPr w:rsidR="00B51B6E" w:rsidRPr="009E2AC2" w:rsidSect="005A77F4">
      <w:footerReference w:type="default" r:id="rId8"/>
      <w:footerReference w:type="first" r:id="rId9"/>
      <w:pgSz w:w="11907" w:h="16840" w:code="9"/>
      <w:pgMar w:top="567" w:right="708" w:bottom="56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21" w:rsidRDefault="00455F21" w:rsidP="00D24252">
      <w:r>
        <w:separator/>
      </w:r>
    </w:p>
  </w:endnote>
  <w:endnote w:type="continuationSeparator" w:id="0">
    <w:p w:rsidR="00455F21" w:rsidRDefault="00455F21" w:rsidP="00D2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80756"/>
      <w:docPartObj>
        <w:docPartGallery w:val="Page Numbers (Bottom of Page)"/>
        <w:docPartUnique/>
      </w:docPartObj>
    </w:sdtPr>
    <w:sdtEndPr/>
    <w:sdtContent>
      <w:p w:rsidR="006B7429" w:rsidRDefault="006B4A58">
        <w:pPr>
          <w:pStyle w:val="Altbilgi"/>
          <w:jc w:val="center"/>
        </w:pPr>
        <w:r>
          <w:rPr>
            <w:noProof/>
          </w:rPr>
          <w:fldChar w:fldCharType="begin"/>
        </w:r>
        <w:r>
          <w:rPr>
            <w:noProof/>
          </w:rPr>
          <w:instrText xml:space="preserve"> PAGE   \* MERGEFORMAT </w:instrText>
        </w:r>
        <w:r>
          <w:rPr>
            <w:noProof/>
          </w:rPr>
          <w:fldChar w:fldCharType="separate"/>
        </w:r>
        <w:r w:rsidR="00232555">
          <w:rPr>
            <w:noProof/>
          </w:rPr>
          <w:t>3</w:t>
        </w:r>
        <w:r>
          <w:rPr>
            <w:noProof/>
          </w:rPr>
          <w:fldChar w:fldCharType="end"/>
        </w:r>
      </w:p>
    </w:sdtContent>
  </w:sdt>
  <w:p w:rsidR="006B7429" w:rsidRDefault="006B742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96176"/>
      <w:docPartObj>
        <w:docPartGallery w:val="Page Numbers (Bottom of Page)"/>
        <w:docPartUnique/>
      </w:docPartObj>
    </w:sdtPr>
    <w:sdtEndPr/>
    <w:sdtContent>
      <w:p w:rsidR="006B7429" w:rsidRDefault="006B4A58">
        <w:pPr>
          <w:pStyle w:val="Altbilgi"/>
          <w:jc w:val="center"/>
        </w:pPr>
        <w:r>
          <w:rPr>
            <w:noProof/>
          </w:rPr>
          <w:fldChar w:fldCharType="begin"/>
        </w:r>
        <w:r>
          <w:rPr>
            <w:noProof/>
          </w:rPr>
          <w:instrText xml:space="preserve"> PAGE   \* MERGEFORMAT </w:instrText>
        </w:r>
        <w:r>
          <w:rPr>
            <w:noProof/>
          </w:rPr>
          <w:fldChar w:fldCharType="separate"/>
        </w:r>
        <w:r w:rsidR="005A77F4">
          <w:rPr>
            <w:noProof/>
          </w:rPr>
          <w:t>1</w:t>
        </w:r>
        <w:r>
          <w:rPr>
            <w:noProof/>
          </w:rPr>
          <w:fldChar w:fldCharType="end"/>
        </w:r>
      </w:p>
    </w:sdtContent>
  </w:sdt>
  <w:p w:rsidR="006B7429" w:rsidRDefault="006B74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21" w:rsidRDefault="00455F21" w:rsidP="00D24252">
      <w:r>
        <w:separator/>
      </w:r>
    </w:p>
  </w:footnote>
  <w:footnote w:type="continuationSeparator" w:id="0">
    <w:p w:rsidR="00455F21" w:rsidRDefault="00455F21" w:rsidP="00D2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C74"/>
    <w:multiLevelType w:val="hybridMultilevel"/>
    <w:tmpl w:val="E468EB14"/>
    <w:lvl w:ilvl="0" w:tplc="0394B22C">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4334B66"/>
    <w:multiLevelType w:val="singleLevel"/>
    <w:tmpl w:val="A09623DC"/>
    <w:lvl w:ilvl="0">
      <w:start w:val="8"/>
      <w:numFmt w:val="decimal"/>
      <w:lvlText w:val="%1."/>
      <w:lvlJc w:val="left"/>
      <w:pPr>
        <w:tabs>
          <w:tab w:val="num" w:pos="1065"/>
        </w:tabs>
        <w:ind w:left="1065" w:hanging="360"/>
      </w:pPr>
      <w:rPr>
        <w:rFonts w:hint="default"/>
        <w:b/>
      </w:rPr>
    </w:lvl>
  </w:abstractNum>
  <w:abstractNum w:abstractNumId="2" w15:restartNumberingAfterBreak="0">
    <w:nsid w:val="077B20A8"/>
    <w:multiLevelType w:val="singleLevel"/>
    <w:tmpl w:val="235E59D0"/>
    <w:lvl w:ilvl="0">
      <w:start w:val="7"/>
      <w:numFmt w:val="decimal"/>
      <w:lvlText w:val=""/>
      <w:lvlJc w:val="left"/>
      <w:pPr>
        <w:tabs>
          <w:tab w:val="num" w:pos="360"/>
        </w:tabs>
        <w:ind w:left="360" w:hanging="360"/>
      </w:pPr>
      <w:rPr>
        <w:rFonts w:hint="default"/>
        <w:b/>
      </w:rPr>
    </w:lvl>
  </w:abstractNum>
  <w:abstractNum w:abstractNumId="3" w15:restartNumberingAfterBreak="0">
    <w:nsid w:val="148322FE"/>
    <w:multiLevelType w:val="hybridMultilevel"/>
    <w:tmpl w:val="1424FDE8"/>
    <w:lvl w:ilvl="0" w:tplc="583C4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11793D"/>
    <w:multiLevelType w:val="singleLevel"/>
    <w:tmpl w:val="041F000F"/>
    <w:lvl w:ilvl="0">
      <w:start w:val="5"/>
      <w:numFmt w:val="decimal"/>
      <w:lvlText w:val="%1."/>
      <w:lvlJc w:val="left"/>
      <w:pPr>
        <w:tabs>
          <w:tab w:val="num" w:pos="360"/>
        </w:tabs>
        <w:ind w:left="360" w:hanging="360"/>
      </w:pPr>
      <w:rPr>
        <w:rFonts w:hint="default"/>
      </w:rPr>
    </w:lvl>
  </w:abstractNum>
  <w:abstractNum w:abstractNumId="5" w15:restartNumberingAfterBreak="0">
    <w:nsid w:val="25723171"/>
    <w:multiLevelType w:val="hybridMultilevel"/>
    <w:tmpl w:val="CCE61E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455AE4"/>
    <w:multiLevelType w:val="hybridMultilevel"/>
    <w:tmpl w:val="50D804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4F72E7"/>
    <w:multiLevelType w:val="hybridMultilevel"/>
    <w:tmpl w:val="558C6612"/>
    <w:lvl w:ilvl="0" w:tplc="2A7EB09E">
      <w:start w:val="9"/>
      <w:numFmt w:val="decimal"/>
      <w:lvlText w:val="%1."/>
      <w:lvlJc w:val="left"/>
      <w:pPr>
        <w:tabs>
          <w:tab w:val="num" w:pos="720"/>
        </w:tabs>
        <w:ind w:left="720" w:hanging="360"/>
      </w:pPr>
      <w:rPr>
        <w:rFonts w:hint="default"/>
        <w:b/>
        <w:color w:val="FF0000"/>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4345AC6"/>
    <w:multiLevelType w:val="hybridMultilevel"/>
    <w:tmpl w:val="DB12F81A"/>
    <w:lvl w:ilvl="0" w:tplc="AACA8B58">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C425DBD"/>
    <w:multiLevelType w:val="hybridMultilevel"/>
    <w:tmpl w:val="AC862AD6"/>
    <w:lvl w:ilvl="0" w:tplc="9F424180">
      <w:start w:val="1"/>
      <w:numFmt w:val="decimal"/>
      <w:lvlText w:val="%1."/>
      <w:lvlJc w:val="left"/>
      <w:pPr>
        <w:tabs>
          <w:tab w:val="num" w:pos="-1194"/>
        </w:tabs>
        <w:ind w:left="-1194" w:hanging="360"/>
      </w:pPr>
      <w:rPr>
        <w:rFonts w:hint="default"/>
        <w:b/>
      </w:rPr>
    </w:lvl>
    <w:lvl w:ilvl="1" w:tplc="041F0019" w:tentative="1">
      <w:start w:val="1"/>
      <w:numFmt w:val="lowerLetter"/>
      <w:lvlText w:val="%2."/>
      <w:lvlJc w:val="left"/>
      <w:pPr>
        <w:tabs>
          <w:tab w:val="num" w:pos="-654"/>
        </w:tabs>
        <w:ind w:left="-654" w:hanging="360"/>
      </w:pPr>
    </w:lvl>
    <w:lvl w:ilvl="2" w:tplc="041F001B" w:tentative="1">
      <w:start w:val="1"/>
      <w:numFmt w:val="lowerRoman"/>
      <w:lvlText w:val="%3."/>
      <w:lvlJc w:val="right"/>
      <w:pPr>
        <w:tabs>
          <w:tab w:val="num" w:pos="66"/>
        </w:tabs>
        <w:ind w:left="66" w:hanging="180"/>
      </w:pPr>
    </w:lvl>
    <w:lvl w:ilvl="3" w:tplc="041F000F" w:tentative="1">
      <w:start w:val="1"/>
      <w:numFmt w:val="decimal"/>
      <w:lvlText w:val="%4."/>
      <w:lvlJc w:val="left"/>
      <w:pPr>
        <w:tabs>
          <w:tab w:val="num" w:pos="786"/>
        </w:tabs>
        <w:ind w:left="786" w:hanging="360"/>
      </w:pPr>
    </w:lvl>
    <w:lvl w:ilvl="4" w:tplc="041F0019" w:tentative="1">
      <w:start w:val="1"/>
      <w:numFmt w:val="lowerLetter"/>
      <w:lvlText w:val="%5."/>
      <w:lvlJc w:val="left"/>
      <w:pPr>
        <w:tabs>
          <w:tab w:val="num" w:pos="1506"/>
        </w:tabs>
        <w:ind w:left="1506" w:hanging="360"/>
      </w:pPr>
    </w:lvl>
    <w:lvl w:ilvl="5" w:tplc="041F001B" w:tentative="1">
      <w:start w:val="1"/>
      <w:numFmt w:val="lowerRoman"/>
      <w:lvlText w:val="%6."/>
      <w:lvlJc w:val="right"/>
      <w:pPr>
        <w:tabs>
          <w:tab w:val="num" w:pos="2226"/>
        </w:tabs>
        <w:ind w:left="2226" w:hanging="180"/>
      </w:pPr>
    </w:lvl>
    <w:lvl w:ilvl="6" w:tplc="041F000F" w:tentative="1">
      <w:start w:val="1"/>
      <w:numFmt w:val="decimal"/>
      <w:lvlText w:val="%7."/>
      <w:lvlJc w:val="left"/>
      <w:pPr>
        <w:tabs>
          <w:tab w:val="num" w:pos="2946"/>
        </w:tabs>
        <w:ind w:left="2946" w:hanging="360"/>
      </w:pPr>
    </w:lvl>
    <w:lvl w:ilvl="7" w:tplc="041F0019" w:tentative="1">
      <w:start w:val="1"/>
      <w:numFmt w:val="lowerLetter"/>
      <w:lvlText w:val="%8."/>
      <w:lvlJc w:val="left"/>
      <w:pPr>
        <w:tabs>
          <w:tab w:val="num" w:pos="3666"/>
        </w:tabs>
        <w:ind w:left="3666" w:hanging="360"/>
      </w:pPr>
    </w:lvl>
    <w:lvl w:ilvl="8" w:tplc="041F001B" w:tentative="1">
      <w:start w:val="1"/>
      <w:numFmt w:val="lowerRoman"/>
      <w:lvlText w:val="%9."/>
      <w:lvlJc w:val="right"/>
      <w:pPr>
        <w:tabs>
          <w:tab w:val="num" w:pos="4386"/>
        </w:tabs>
        <w:ind w:left="4386" w:hanging="180"/>
      </w:pPr>
    </w:lvl>
  </w:abstractNum>
  <w:abstractNum w:abstractNumId="10" w15:restartNumberingAfterBreak="0">
    <w:nsid w:val="4CE23C98"/>
    <w:multiLevelType w:val="hybridMultilevel"/>
    <w:tmpl w:val="AD4CE1C2"/>
    <w:lvl w:ilvl="0" w:tplc="BADC19A8">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56C931BE"/>
    <w:multiLevelType w:val="singleLevel"/>
    <w:tmpl w:val="17880390"/>
    <w:lvl w:ilvl="0">
      <w:start w:val="1"/>
      <w:numFmt w:val="decimal"/>
      <w:lvlText w:val="%1-"/>
      <w:lvlJc w:val="left"/>
      <w:pPr>
        <w:tabs>
          <w:tab w:val="num" w:pos="1065"/>
        </w:tabs>
        <w:ind w:left="1065" w:hanging="360"/>
      </w:pPr>
      <w:rPr>
        <w:rFonts w:hint="default"/>
      </w:rPr>
    </w:lvl>
  </w:abstractNum>
  <w:abstractNum w:abstractNumId="12" w15:restartNumberingAfterBreak="0">
    <w:nsid w:val="5CEC111A"/>
    <w:multiLevelType w:val="hybridMultilevel"/>
    <w:tmpl w:val="AC862AD6"/>
    <w:lvl w:ilvl="0" w:tplc="9F424180">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22F6C66"/>
    <w:multiLevelType w:val="hybridMultilevel"/>
    <w:tmpl w:val="AA0655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290BA3"/>
    <w:multiLevelType w:val="singleLevel"/>
    <w:tmpl w:val="37669CE0"/>
    <w:lvl w:ilvl="0">
      <w:start w:val="4"/>
      <w:numFmt w:val="decimal"/>
      <w:lvlText w:val="%1."/>
      <w:lvlJc w:val="left"/>
      <w:pPr>
        <w:tabs>
          <w:tab w:val="num" w:pos="1070"/>
        </w:tabs>
        <w:ind w:left="1070" w:hanging="360"/>
      </w:pPr>
      <w:rPr>
        <w:rFonts w:hint="default"/>
        <w:b/>
      </w:rPr>
    </w:lvl>
  </w:abstractNum>
  <w:abstractNum w:abstractNumId="15" w15:restartNumberingAfterBreak="0">
    <w:nsid w:val="6D580540"/>
    <w:multiLevelType w:val="hybridMultilevel"/>
    <w:tmpl w:val="50D804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D829E2"/>
    <w:multiLevelType w:val="hybridMultilevel"/>
    <w:tmpl w:val="260A9562"/>
    <w:lvl w:ilvl="0" w:tplc="42728D1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1"/>
  </w:num>
  <w:num w:numId="2">
    <w:abstractNumId w:val="2"/>
  </w:num>
  <w:num w:numId="3">
    <w:abstractNumId w:val="1"/>
  </w:num>
  <w:num w:numId="4">
    <w:abstractNumId w:val="14"/>
  </w:num>
  <w:num w:numId="5">
    <w:abstractNumId w:val="13"/>
  </w:num>
  <w:num w:numId="6">
    <w:abstractNumId w:val="4"/>
  </w:num>
  <w:num w:numId="7">
    <w:abstractNumId w:val="7"/>
  </w:num>
  <w:num w:numId="8">
    <w:abstractNumId w:val="12"/>
  </w:num>
  <w:num w:numId="9">
    <w:abstractNumId w:val="10"/>
  </w:num>
  <w:num w:numId="10">
    <w:abstractNumId w:val="16"/>
  </w:num>
  <w:num w:numId="11">
    <w:abstractNumId w:val="3"/>
  </w:num>
  <w:num w:numId="12">
    <w:abstractNumId w:val="8"/>
  </w:num>
  <w:num w:numId="13">
    <w:abstractNumId w:val="15"/>
  </w:num>
  <w:num w:numId="14">
    <w:abstractNumId w:val="9"/>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A3"/>
    <w:rsid w:val="00000B74"/>
    <w:rsid w:val="000024D2"/>
    <w:rsid w:val="0001622E"/>
    <w:rsid w:val="00025EE3"/>
    <w:rsid w:val="0002644F"/>
    <w:rsid w:val="00037247"/>
    <w:rsid w:val="00070DFD"/>
    <w:rsid w:val="00082994"/>
    <w:rsid w:val="000A5010"/>
    <w:rsid w:val="000B2C09"/>
    <w:rsid w:val="000C6254"/>
    <w:rsid w:val="00103F0C"/>
    <w:rsid w:val="00111BEB"/>
    <w:rsid w:val="00112B06"/>
    <w:rsid w:val="00113979"/>
    <w:rsid w:val="00113C8D"/>
    <w:rsid w:val="001206E4"/>
    <w:rsid w:val="00122387"/>
    <w:rsid w:val="0013062D"/>
    <w:rsid w:val="001364A8"/>
    <w:rsid w:val="001535A0"/>
    <w:rsid w:val="00156282"/>
    <w:rsid w:val="00163B65"/>
    <w:rsid w:val="00167AB2"/>
    <w:rsid w:val="00172988"/>
    <w:rsid w:val="001C37BC"/>
    <w:rsid w:val="001D0787"/>
    <w:rsid w:val="001F1193"/>
    <w:rsid w:val="00201E27"/>
    <w:rsid w:val="00221988"/>
    <w:rsid w:val="002240B9"/>
    <w:rsid w:val="00226869"/>
    <w:rsid w:val="00232555"/>
    <w:rsid w:val="00242259"/>
    <w:rsid w:val="00255D7C"/>
    <w:rsid w:val="002568A2"/>
    <w:rsid w:val="0027030B"/>
    <w:rsid w:val="00276C3F"/>
    <w:rsid w:val="00290FD1"/>
    <w:rsid w:val="002C7EA6"/>
    <w:rsid w:val="002D057D"/>
    <w:rsid w:val="002D0C67"/>
    <w:rsid w:val="002E111E"/>
    <w:rsid w:val="002F338D"/>
    <w:rsid w:val="002F7229"/>
    <w:rsid w:val="00336D93"/>
    <w:rsid w:val="00342259"/>
    <w:rsid w:val="0035707F"/>
    <w:rsid w:val="00373CA3"/>
    <w:rsid w:val="00380391"/>
    <w:rsid w:val="00383907"/>
    <w:rsid w:val="0039086E"/>
    <w:rsid w:val="00390B46"/>
    <w:rsid w:val="003D04BA"/>
    <w:rsid w:val="004125EF"/>
    <w:rsid w:val="00455F21"/>
    <w:rsid w:val="00461B00"/>
    <w:rsid w:val="004653B1"/>
    <w:rsid w:val="00467337"/>
    <w:rsid w:val="00482F38"/>
    <w:rsid w:val="004842D9"/>
    <w:rsid w:val="00491A8A"/>
    <w:rsid w:val="00495A62"/>
    <w:rsid w:val="004B776B"/>
    <w:rsid w:val="004C00FC"/>
    <w:rsid w:val="004C1C87"/>
    <w:rsid w:val="004C6E58"/>
    <w:rsid w:val="004E2432"/>
    <w:rsid w:val="0051039D"/>
    <w:rsid w:val="0051425C"/>
    <w:rsid w:val="00530056"/>
    <w:rsid w:val="00536E17"/>
    <w:rsid w:val="005455F5"/>
    <w:rsid w:val="00550802"/>
    <w:rsid w:val="0056019E"/>
    <w:rsid w:val="00564A50"/>
    <w:rsid w:val="00575543"/>
    <w:rsid w:val="005953C9"/>
    <w:rsid w:val="00595704"/>
    <w:rsid w:val="005A77F4"/>
    <w:rsid w:val="005B7C50"/>
    <w:rsid w:val="005C3226"/>
    <w:rsid w:val="005D2469"/>
    <w:rsid w:val="005D46AC"/>
    <w:rsid w:val="005E4D9B"/>
    <w:rsid w:val="005F3326"/>
    <w:rsid w:val="006004F1"/>
    <w:rsid w:val="00604A89"/>
    <w:rsid w:val="0061177B"/>
    <w:rsid w:val="00614A78"/>
    <w:rsid w:val="0062628B"/>
    <w:rsid w:val="00631D11"/>
    <w:rsid w:val="00631F43"/>
    <w:rsid w:val="00650138"/>
    <w:rsid w:val="00653AD5"/>
    <w:rsid w:val="006605A3"/>
    <w:rsid w:val="00674D8A"/>
    <w:rsid w:val="006B4176"/>
    <w:rsid w:val="006B4A58"/>
    <w:rsid w:val="006B7429"/>
    <w:rsid w:val="006C0ED9"/>
    <w:rsid w:val="006D326F"/>
    <w:rsid w:val="006D3D43"/>
    <w:rsid w:val="006D5812"/>
    <w:rsid w:val="006E73E3"/>
    <w:rsid w:val="006F365A"/>
    <w:rsid w:val="006F5BCC"/>
    <w:rsid w:val="006F7E05"/>
    <w:rsid w:val="0076590C"/>
    <w:rsid w:val="007700CC"/>
    <w:rsid w:val="0077024B"/>
    <w:rsid w:val="00780211"/>
    <w:rsid w:val="00787C8C"/>
    <w:rsid w:val="00793695"/>
    <w:rsid w:val="0079766C"/>
    <w:rsid w:val="007B60C7"/>
    <w:rsid w:val="007D36BE"/>
    <w:rsid w:val="007D6262"/>
    <w:rsid w:val="007E1301"/>
    <w:rsid w:val="007E7738"/>
    <w:rsid w:val="007F0700"/>
    <w:rsid w:val="007F36AF"/>
    <w:rsid w:val="007F5F84"/>
    <w:rsid w:val="008022CD"/>
    <w:rsid w:val="0080304F"/>
    <w:rsid w:val="00811DC0"/>
    <w:rsid w:val="008156C3"/>
    <w:rsid w:val="008351B6"/>
    <w:rsid w:val="0085481A"/>
    <w:rsid w:val="008808D5"/>
    <w:rsid w:val="00880B58"/>
    <w:rsid w:val="008873F6"/>
    <w:rsid w:val="008B02CA"/>
    <w:rsid w:val="008C2D14"/>
    <w:rsid w:val="008F29ED"/>
    <w:rsid w:val="00912BD4"/>
    <w:rsid w:val="00917D48"/>
    <w:rsid w:val="009424C8"/>
    <w:rsid w:val="00942B51"/>
    <w:rsid w:val="00950059"/>
    <w:rsid w:val="00965CA9"/>
    <w:rsid w:val="00971EA3"/>
    <w:rsid w:val="009778C4"/>
    <w:rsid w:val="00985A24"/>
    <w:rsid w:val="009B72F5"/>
    <w:rsid w:val="009C2B0C"/>
    <w:rsid w:val="009D6537"/>
    <w:rsid w:val="009E01A5"/>
    <w:rsid w:val="009E2AC2"/>
    <w:rsid w:val="00A00D92"/>
    <w:rsid w:val="00A02CBB"/>
    <w:rsid w:val="00A45B9B"/>
    <w:rsid w:val="00A67538"/>
    <w:rsid w:val="00A86BA8"/>
    <w:rsid w:val="00A91E91"/>
    <w:rsid w:val="00AA25B1"/>
    <w:rsid w:val="00AC2FDB"/>
    <w:rsid w:val="00AC3190"/>
    <w:rsid w:val="00AD6F07"/>
    <w:rsid w:val="00B13C08"/>
    <w:rsid w:val="00B2485A"/>
    <w:rsid w:val="00B26A07"/>
    <w:rsid w:val="00B41943"/>
    <w:rsid w:val="00B51B6E"/>
    <w:rsid w:val="00B85505"/>
    <w:rsid w:val="00BA55F2"/>
    <w:rsid w:val="00BB495B"/>
    <w:rsid w:val="00BC042E"/>
    <w:rsid w:val="00BD110A"/>
    <w:rsid w:val="00BD5EEF"/>
    <w:rsid w:val="00BE0757"/>
    <w:rsid w:val="00BE6CDD"/>
    <w:rsid w:val="00C122FA"/>
    <w:rsid w:val="00C21D11"/>
    <w:rsid w:val="00C4531E"/>
    <w:rsid w:val="00C5382B"/>
    <w:rsid w:val="00C63847"/>
    <w:rsid w:val="00C708F5"/>
    <w:rsid w:val="00C9479A"/>
    <w:rsid w:val="00CB21F3"/>
    <w:rsid w:val="00CB3EDA"/>
    <w:rsid w:val="00CE75FD"/>
    <w:rsid w:val="00D13466"/>
    <w:rsid w:val="00D24252"/>
    <w:rsid w:val="00D6710B"/>
    <w:rsid w:val="00D86644"/>
    <w:rsid w:val="00D9646E"/>
    <w:rsid w:val="00D96B09"/>
    <w:rsid w:val="00DA2AAE"/>
    <w:rsid w:val="00DB0023"/>
    <w:rsid w:val="00DB1DF9"/>
    <w:rsid w:val="00DB786B"/>
    <w:rsid w:val="00DC3B67"/>
    <w:rsid w:val="00DD0E88"/>
    <w:rsid w:val="00DD374F"/>
    <w:rsid w:val="00E02A74"/>
    <w:rsid w:val="00E25B7F"/>
    <w:rsid w:val="00E40969"/>
    <w:rsid w:val="00E41FE6"/>
    <w:rsid w:val="00E448F7"/>
    <w:rsid w:val="00E52AE4"/>
    <w:rsid w:val="00E67359"/>
    <w:rsid w:val="00E843E3"/>
    <w:rsid w:val="00E92B2C"/>
    <w:rsid w:val="00E94A2E"/>
    <w:rsid w:val="00EA11CB"/>
    <w:rsid w:val="00EA3C0F"/>
    <w:rsid w:val="00EB0B28"/>
    <w:rsid w:val="00ED2090"/>
    <w:rsid w:val="00EE12A3"/>
    <w:rsid w:val="00EE5F9E"/>
    <w:rsid w:val="00EF1A5F"/>
    <w:rsid w:val="00F41771"/>
    <w:rsid w:val="00F5683B"/>
    <w:rsid w:val="00F655BC"/>
    <w:rsid w:val="00F65BF7"/>
    <w:rsid w:val="00F71298"/>
    <w:rsid w:val="00F7141D"/>
    <w:rsid w:val="00F71B04"/>
    <w:rsid w:val="00F80BF7"/>
    <w:rsid w:val="00F80E22"/>
    <w:rsid w:val="00FA41B7"/>
    <w:rsid w:val="00FD69C5"/>
    <w:rsid w:val="00FE0DD5"/>
    <w:rsid w:val="00FF4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6AAF25-4E9F-44B5-9D1A-583204D2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2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06E4"/>
    <w:pPr>
      <w:ind w:left="720"/>
      <w:contextualSpacing/>
    </w:pPr>
  </w:style>
  <w:style w:type="paragraph" w:customStyle="1" w:styleId="Default">
    <w:name w:val="Default"/>
    <w:rsid w:val="00025EE3"/>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24252"/>
    <w:pPr>
      <w:tabs>
        <w:tab w:val="center" w:pos="4536"/>
        <w:tab w:val="right" w:pos="9072"/>
      </w:tabs>
    </w:pPr>
  </w:style>
  <w:style w:type="character" w:customStyle="1" w:styleId="stbilgiChar">
    <w:name w:val="Üstbilgi Char"/>
    <w:basedOn w:val="VarsaylanParagrafYazTipi"/>
    <w:link w:val="stbilgi"/>
    <w:uiPriority w:val="99"/>
    <w:rsid w:val="00D2425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24252"/>
    <w:pPr>
      <w:tabs>
        <w:tab w:val="center" w:pos="4536"/>
        <w:tab w:val="right" w:pos="9072"/>
      </w:tabs>
    </w:pPr>
  </w:style>
  <w:style w:type="character" w:customStyle="1" w:styleId="AltbilgiChar">
    <w:name w:val="Altbilgi Char"/>
    <w:basedOn w:val="VarsaylanParagrafYazTipi"/>
    <w:link w:val="Altbilgi"/>
    <w:uiPriority w:val="99"/>
    <w:rsid w:val="00D2425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C2D14"/>
    <w:rPr>
      <w:rFonts w:ascii="Tahoma" w:hAnsi="Tahoma" w:cs="Tahoma"/>
      <w:sz w:val="16"/>
      <w:szCs w:val="16"/>
    </w:rPr>
  </w:style>
  <w:style w:type="character" w:customStyle="1" w:styleId="BalonMetniChar">
    <w:name w:val="Balon Metni Char"/>
    <w:basedOn w:val="VarsaylanParagrafYazTipi"/>
    <w:link w:val="BalonMetni"/>
    <w:uiPriority w:val="99"/>
    <w:semiHidden/>
    <w:rsid w:val="008C2D1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227">
      <w:bodyDiv w:val="1"/>
      <w:marLeft w:val="0"/>
      <w:marRight w:val="0"/>
      <w:marTop w:val="0"/>
      <w:marBottom w:val="0"/>
      <w:divBdr>
        <w:top w:val="none" w:sz="0" w:space="0" w:color="auto"/>
        <w:left w:val="none" w:sz="0" w:space="0" w:color="auto"/>
        <w:bottom w:val="none" w:sz="0" w:space="0" w:color="auto"/>
        <w:right w:val="none" w:sz="0" w:space="0" w:color="auto"/>
      </w:divBdr>
    </w:div>
    <w:div w:id="137305554">
      <w:bodyDiv w:val="1"/>
      <w:marLeft w:val="0"/>
      <w:marRight w:val="0"/>
      <w:marTop w:val="0"/>
      <w:marBottom w:val="0"/>
      <w:divBdr>
        <w:top w:val="none" w:sz="0" w:space="0" w:color="auto"/>
        <w:left w:val="none" w:sz="0" w:space="0" w:color="auto"/>
        <w:bottom w:val="none" w:sz="0" w:space="0" w:color="auto"/>
        <w:right w:val="none" w:sz="0" w:space="0" w:color="auto"/>
      </w:divBdr>
    </w:div>
    <w:div w:id="240410039">
      <w:bodyDiv w:val="1"/>
      <w:marLeft w:val="0"/>
      <w:marRight w:val="0"/>
      <w:marTop w:val="0"/>
      <w:marBottom w:val="0"/>
      <w:divBdr>
        <w:top w:val="none" w:sz="0" w:space="0" w:color="auto"/>
        <w:left w:val="none" w:sz="0" w:space="0" w:color="auto"/>
        <w:bottom w:val="none" w:sz="0" w:space="0" w:color="auto"/>
        <w:right w:val="none" w:sz="0" w:space="0" w:color="auto"/>
      </w:divBdr>
    </w:div>
    <w:div w:id="789857552">
      <w:bodyDiv w:val="1"/>
      <w:marLeft w:val="0"/>
      <w:marRight w:val="0"/>
      <w:marTop w:val="0"/>
      <w:marBottom w:val="0"/>
      <w:divBdr>
        <w:top w:val="none" w:sz="0" w:space="0" w:color="auto"/>
        <w:left w:val="none" w:sz="0" w:space="0" w:color="auto"/>
        <w:bottom w:val="none" w:sz="0" w:space="0" w:color="auto"/>
        <w:right w:val="none" w:sz="0" w:space="0" w:color="auto"/>
      </w:divBdr>
    </w:div>
    <w:div w:id="914708736">
      <w:bodyDiv w:val="1"/>
      <w:marLeft w:val="0"/>
      <w:marRight w:val="0"/>
      <w:marTop w:val="0"/>
      <w:marBottom w:val="0"/>
      <w:divBdr>
        <w:top w:val="none" w:sz="0" w:space="0" w:color="auto"/>
        <w:left w:val="none" w:sz="0" w:space="0" w:color="auto"/>
        <w:bottom w:val="none" w:sz="0" w:space="0" w:color="auto"/>
        <w:right w:val="none" w:sz="0" w:space="0" w:color="auto"/>
      </w:divBdr>
    </w:div>
    <w:div w:id="1151292009">
      <w:bodyDiv w:val="1"/>
      <w:marLeft w:val="0"/>
      <w:marRight w:val="0"/>
      <w:marTop w:val="0"/>
      <w:marBottom w:val="0"/>
      <w:divBdr>
        <w:top w:val="none" w:sz="0" w:space="0" w:color="auto"/>
        <w:left w:val="none" w:sz="0" w:space="0" w:color="auto"/>
        <w:bottom w:val="none" w:sz="0" w:space="0" w:color="auto"/>
        <w:right w:val="none" w:sz="0" w:space="0" w:color="auto"/>
      </w:divBdr>
    </w:div>
    <w:div w:id="1289051629">
      <w:bodyDiv w:val="1"/>
      <w:marLeft w:val="0"/>
      <w:marRight w:val="0"/>
      <w:marTop w:val="0"/>
      <w:marBottom w:val="0"/>
      <w:divBdr>
        <w:top w:val="none" w:sz="0" w:space="0" w:color="auto"/>
        <w:left w:val="none" w:sz="0" w:space="0" w:color="auto"/>
        <w:bottom w:val="none" w:sz="0" w:space="0" w:color="auto"/>
        <w:right w:val="none" w:sz="0" w:space="0" w:color="auto"/>
      </w:divBdr>
    </w:div>
    <w:div w:id="1519538910">
      <w:bodyDiv w:val="1"/>
      <w:marLeft w:val="0"/>
      <w:marRight w:val="0"/>
      <w:marTop w:val="0"/>
      <w:marBottom w:val="0"/>
      <w:divBdr>
        <w:top w:val="none" w:sz="0" w:space="0" w:color="auto"/>
        <w:left w:val="none" w:sz="0" w:space="0" w:color="auto"/>
        <w:bottom w:val="none" w:sz="0" w:space="0" w:color="auto"/>
        <w:right w:val="none" w:sz="0" w:space="0" w:color="auto"/>
      </w:divBdr>
    </w:div>
    <w:div w:id="19398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1026</Words>
  <Characters>5852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Kahraman</dc:creator>
  <cp:lastModifiedBy>SenolYAZICI</cp:lastModifiedBy>
  <cp:revision>7</cp:revision>
  <cp:lastPrinted>2016-03-28T06:12:00Z</cp:lastPrinted>
  <dcterms:created xsi:type="dcterms:W3CDTF">2020-07-03T11:11:00Z</dcterms:created>
  <dcterms:modified xsi:type="dcterms:W3CDTF">2020-07-03T13:04:00Z</dcterms:modified>
</cp:coreProperties>
</file>